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6D56F" w14:textId="77777777" w:rsidR="0010583D" w:rsidRPr="00EC0275" w:rsidRDefault="0010583D" w:rsidP="00D46E62">
      <w:pPr>
        <w:jc w:val="center"/>
        <w:rPr>
          <w:rFonts w:ascii="Calibri" w:hAnsi="Calibri" w:cs="Calibri"/>
          <w:b/>
          <w:sz w:val="28"/>
          <w:szCs w:val="28"/>
        </w:rPr>
      </w:pPr>
      <w:r w:rsidRPr="00EC0275">
        <w:rPr>
          <w:rFonts w:ascii="Calibri" w:hAnsi="Calibri" w:cs="Calibri"/>
          <w:b/>
          <w:sz w:val="28"/>
          <w:szCs w:val="28"/>
        </w:rPr>
        <w:t xml:space="preserve">ESPECIFICACIONES </w:t>
      </w:r>
      <w:proofErr w:type="spellStart"/>
      <w:r w:rsidRPr="00EC0275">
        <w:rPr>
          <w:rFonts w:ascii="Calibri" w:hAnsi="Calibri" w:cs="Calibri"/>
          <w:b/>
          <w:sz w:val="28"/>
          <w:szCs w:val="28"/>
        </w:rPr>
        <w:t>TECNICAS</w:t>
      </w:r>
      <w:proofErr w:type="spellEnd"/>
      <w:r w:rsidRPr="00EC0275">
        <w:rPr>
          <w:rFonts w:ascii="Calibri" w:hAnsi="Calibri" w:cs="Calibri"/>
          <w:b/>
          <w:sz w:val="28"/>
          <w:szCs w:val="28"/>
        </w:rPr>
        <w:t xml:space="preserve"> DE AISLADORES </w:t>
      </w:r>
      <w:proofErr w:type="spellStart"/>
      <w:r w:rsidR="00B379AE" w:rsidRPr="00EC0275">
        <w:rPr>
          <w:rFonts w:ascii="Calibri" w:hAnsi="Calibri" w:cs="Calibri"/>
          <w:b/>
          <w:sz w:val="28"/>
          <w:szCs w:val="28"/>
        </w:rPr>
        <w:t>RIGIDOS</w:t>
      </w:r>
      <w:proofErr w:type="spellEnd"/>
      <w:r w:rsidR="002313D1" w:rsidRPr="00EC0275">
        <w:rPr>
          <w:rFonts w:ascii="Calibri" w:hAnsi="Calibri" w:cs="Calibri"/>
          <w:b/>
          <w:sz w:val="28"/>
          <w:szCs w:val="28"/>
        </w:rPr>
        <w:t xml:space="preserve"> TIPO POSTE</w:t>
      </w:r>
    </w:p>
    <w:p w14:paraId="2206D570" w14:textId="77777777" w:rsidR="0010583D" w:rsidRPr="00EC0275" w:rsidRDefault="0010583D" w:rsidP="00D46E62">
      <w:pPr>
        <w:jc w:val="center"/>
        <w:rPr>
          <w:rFonts w:ascii="Calibri" w:hAnsi="Calibri" w:cs="Calibri"/>
          <w:b/>
          <w:sz w:val="28"/>
          <w:szCs w:val="28"/>
        </w:rPr>
      </w:pPr>
    </w:p>
    <w:p w14:paraId="2206D572" w14:textId="77777777" w:rsidR="000645F2" w:rsidRPr="00EC0275" w:rsidRDefault="0010583D" w:rsidP="00D46E62">
      <w:pPr>
        <w:jc w:val="center"/>
        <w:rPr>
          <w:rFonts w:ascii="Calibri" w:hAnsi="Calibri" w:cs="Calibri"/>
          <w:b/>
          <w:sz w:val="32"/>
          <w:szCs w:val="32"/>
        </w:rPr>
      </w:pPr>
      <w:r w:rsidRPr="00EC0275">
        <w:rPr>
          <w:rFonts w:ascii="Calibri" w:hAnsi="Calibri" w:cs="Calibri"/>
          <w:b/>
          <w:sz w:val="32"/>
          <w:szCs w:val="32"/>
        </w:rPr>
        <w:t>Contenido</w:t>
      </w:r>
    </w:p>
    <w:p w14:paraId="0EC29DA7" w14:textId="0763892A" w:rsidR="00562698" w:rsidRPr="00BA330B" w:rsidRDefault="00E30A73">
      <w:pPr>
        <w:pStyle w:val="TDC1"/>
        <w:tabs>
          <w:tab w:val="left" w:pos="440"/>
          <w:tab w:val="right" w:leader="dot" w:pos="9204"/>
        </w:tabs>
        <w:rPr>
          <w:rFonts w:ascii="Calibri" w:hAnsi="Calibri"/>
          <w:noProof/>
          <w:sz w:val="22"/>
          <w:szCs w:val="22"/>
          <w:lang w:val="es-DO" w:eastAsia="es-DO"/>
        </w:rPr>
      </w:pPr>
      <w:r w:rsidRPr="00EC0275">
        <w:rPr>
          <w:rFonts w:ascii="Calibri" w:hAnsi="Calibri" w:cs="Calibri"/>
          <w:sz w:val="22"/>
          <w:szCs w:val="22"/>
        </w:rPr>
        <w:fldChar w:fldCharType="begin"/>
      </w:r>
      <w:r w:rsidR="001E61EE" w:rsidRPr="00EC0275">
        <w:rPr>
          <w:rFonts w:ascii="Calibri" w:hAnsi="Calibri" w:cs="Calibri"/>
          <w:sz w:val="22"/>
          <w:szCs w:val="22"/>
        </w:rPr>
        <w:instrText xml:space="preserve"> TOC \o "1-3" \h \z \u </w:instrText>
      </w:r>
      <w:r w:rsidRPr="00EC0275">
        <w:rPr>
          <w:rFonts w:ascii="Calibri" w:hAnsi="Calibri" w:cs="Calibri"/>
          <w:sz w:val="22"/>
          <w:szCs w:val="22"/>
        </w:rPr>
        <w:fldChar w:fldCharType="separate"/>
      </w:r>
      <w:hyperlink w:anchor="_Toc112160999" w:history="1">
        <w:r w:rsidR="00562698" w:rsidRPr="00885B2F">
          <w:rPr>
            <w:rStyle w:val="Hipervnculo"/>
            <w:rFonts w:ascii="Calibri" w:hAnsi="Calibri" w:cs="Calibri"/>
            <w:noProof/>
          </w:rPr>
          <w:t>1.</w:t>
        </w:r>
        <w:r w:rsidR="00562698"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="00562698" w:rsidRPr="00885B2F">
          <w:rPr>
            <w:rStyle w:val="Hipervnculo"/>
            <w:rFonts w:ascii="Calibri" w:hAnsi="Calibri" w:cs="Calibri"/>
            <w:noProof/>
          </w:rPr>
          <w:t>INTRODUCCIÓN.</w:t>
        </w:r>
        <w:r w:rsidR="00562698">
          <w:rPr>
            <w:noProof/>
            <w:webHidden/>
          </w:rPr>
          <w:tab/>
        </w:r>
        <w:r w:rsidR="00562698">
          <w:rPr>
            <w:noProof/>
            <w:webHidden/>
          </w:rPr>
          <w:fldChar w:fldCharType="begin"/>
        </w:r>
        <w:r w:rsidR="00562698">
          <w:rPr>
            <w:noProof/>
            <w:webHidden/>
          </w:rPr>
          <w:instrText xml:space="preserve"> PAGEREF _Toc112160999 \h </w:instrText>
        </w:r>
        <w:r w:rsidR="00562698">
          <w:rPr>
            <w:noProof/>
            <w:webHidden/>
          </w:rPr>
        </w:r>
        <w:r w:rsidR="00562698"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2</w:t>
        </w:r>
        <w:r w:rsidR="00562698">
          <w:rPr>
            <w:noProof/>
            <w:webHidden/>
          </w:rPr>
          <w:fldChar w:fldCharType="end"/>
        </w:r>
      </w:hyperlink>
    </w:p>
    <w:p w14:paraId="5B26D25A" w14:textId="34598C30" w:rsidR="00562698" w:rsidRPr="00BA330B" w:rsidRDefault="00562698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00" w:history="1">
        <w:r w:rsidRPr="00885B2F">
          <w:rPr>
            <w:rStyle w:val="Hipervnculo"/>
            <w:rFonts w:ascii="Calibri" w:hAnsi="Calibri" w:cs="Calibri"/>
            <w:noProof/>
          </w:rPr>
          <w:t>1.1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Objeto.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B60B9DB" w14:textId="1153F284" w:rsidR="00562698" w:rsidRPr="00BA330B" w:rsidRDefault="00562698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01" w:history="1">
        <w:r w:rsidRPr="00885B2F">
          <w:rPr>
            <w:rStyle w:val="Hipervnculo"/>
            <w:rFonts w:ascii="Calibri" w:hAnsi="Calibri" w:cs="Calibri"/>
            <w:noProof/>
          </w:rPr>
          <w:t xml:space="preserve">1.2. 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Alcance.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8C70DBB" w14:textId="6DF7F984" w:rsidR="00562698" w:rsidRPr="00BA330B" w:rsidRDefault="00562698">
      <w:pPr>
        <w:pStyle w:val="TDC1"/>
        <w:tabs>
          <w:tab w:val="left" w:pos="440"/>
          <w:tab w:val="right" w:leader="dot" w:pos="9204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02" w:history="1">
        <w:r w:rsidRPr="00885B2F">
          <w:rPr>
            <w:rStyle w:val="Hipervnculo"/>
            <w:rFonts w:ascii="Calibri" w:hAnsi="Calibri" w:cs="Calibri"/>
            <w:noProof/>
          </w:rPr>
          <w:t>2.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NORMAS.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7668C7D" w14:textId="005C10F2" w:rsidR="00562698" w:rsidRPr="00BA330B" w:rsidRDefault="00562698">
      <w:pPr>
        <w:pStyle w:val="TDC1"/>
        <w:tabs>
          <w:tab w:val="left" w:pos="440"/>
          <w:tab w:val="right" w:leader="dot" w:pos="9204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03" w:history="1">
        <w:r w:rsidRPr="00885B2F">
          <w:rPr>
            <w:rStyle w:val="Hipervnculo"/>
            <w:rFonts w:ascii="Calibri" w:hAnsi="Calibri" w:cs="Calibri"/>
            <w:noProof/>
          </w:rPr>
          <w:t>3.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CARACTERÍSTICAS.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4284ACF" w14:textId="724EA5FD" w:rsidR="00562698" w:rsidRPr="00BA330B" w:rsidRDefault="00562698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04" w:history="1">
        <w:r w:rsidRPr="00885B2F">
          <w:rPr>
            <w:rStyle w:val="Hipervnculo"/>
            <w:rFonts w:ascii="Calibri" w:hAnsi="Calibri" w:cs="Calibri"/>
            <w:noProof/>
          </w:rPr>
          <w:t>3.1.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Características Constructivas.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8CAD845" w14:textId="73673587" w:rsidR="00562698" w:rsidRPr="00BA330B" w:rsidRDefault="00562698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05" w:history="1">
        <w:r w:rsidRPr="00885B2F">
          <w:rPr>
            <w:rStyle w:val="Hipervnculo"/>
            <w:rFonts w:ascii="Calibri" w:hAnsi="Calibri" w:cs="Calibri"/>
            <w:noProof/>
          </w:rPr>
          <w:t>3.2.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Características Dimensionales.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8D78638" w14:textId="3B488EE9" w:rsidR="00562698" w:rsidRPr="00BA330B" w:rsidRDefault="00562698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06" w:history="1">
        <w:r w:rsidRPr="00885B2F">
          <w:rPr>
            <w:rStyle w:val="Hipervnculo"/>
            <w:rFonts w:ascii="Calibri" w:hAnsi="Calibri" w:cs="Calibri"/>
            <w:noProof/>
          </w:rPr>
          <w:t>3.3.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Características Mecánicas.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F44B9D5" w14:textId="21F1B220" w:rsidR="00562698" w:rsidRPr="00BA330B" w:rsidRDefault="00562698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07" w:history="1">
        <w:r w:rsidRPr="00885B2F">
          <w:rPr>
            <w:rStyle w:val="Hipervnculo"/>
            <w:rFonts w:ascii="Calibri" w:hAnsi="Calibri" w:cs="Calibri"/>
            <w:noProof/>
          </w:rPr>
          <w:t>3.4.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Características Radioeléctricas.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A99EFA8" w14:textId="7162DA5C" w:rsidR="00562698" w:rsidRPr="00BA330B" w:rsidRDefault="00562698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08" w:history="1">
        <w:r w:rsidRPr="00885B2F">
          <w:rPr>
            <w:rStyle w:val="Hipervnculo"/>
            <w:rFonts w:ascii="Calibri" w:hAnsi="Calibri" w:cs="Calibri"/>
            <w:noProof/>
          </w:rPr>
          <w:t>3.5.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Características Eléctricas.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E8BBA41" w14:textId="14FD1E2F" w:rsidR="00562698" w:rsidRPr="00BA330B" w:rsidRDefault="00562698">
      <w:pPr>
        <w:pStyle w:val="TDC1"/>
        <w:tabs>
          <w:tab w:val="left" w:pos="440"/>
          <w:tab w:val="right" w:leader="dot" w:pos="9204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09" w:history="1">
        <w:r w:rsidRPr="00885B2F">
          <w:rPr>
            <w:rStyle w:val="Hipervnculo"/>
            <w:rFonts w:ascii="Calibri" w:hAnsi="Calibri" w:cs="Calibri"/>
            <w:noProof/>
          </w:rPr>
          <w:t>4.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ENSAYOS.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1750842" w14:textId="1B9E044F" w:rsidR="00562698" w:rsidRPr="00BA330B" w:rsidRDefault="00562698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10" w:history="1">
        <w:r w:rsidRPr="00885B2F">
          <w:rPr>
            <w:rStyle w:val="Hipervnculo"/>
            <w:rFonts w:ascii="Calibri" w:hAnsi="Calibri" w:cs="Calibri"/>
            <w:noProof/>
          </w:rPr>
          <w:t>4.1.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Ensayos de Diseño.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CAB21B" w14:textId="7052DE68" w:rsidR="00562698" w:rsidRPr="00BA330B" w:rsidRDefault="00562698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11" w:history="1">
        <w:r w:rsidRPr="00885B2F">
          <w:rPr>
            <w:rStyle w:val="Hipervnculo"/>
            <w:rFonts w:ascii="Calibri" w:hAnsi="Calibri" w:cs="Calibri"/>
            <w:noProof/>
          </w:rPr>
          <w:t>4.2.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Ensayos de Calidad o Muestreo.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81F7F77" w14:textId="327E11BF" w:rsidR="00562698" w:rsidRPr="00BA330B" w:rsidRDefault="00562698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12" w:history="1">
        <w:r w:rsidRPr="00885B2F">
          <w:rPr>
            <w:rStyle w:val="Hipervnculo"/>
            <w:rFonts w:ascii="Calibri" w:hAnsi="Calibri" w:cs="Calibri"/>
            <w:noProof/>
          </w:rPr>
          <w:t>4.3.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Ensayos de Rutina o Individuales.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B69C0E8" w14:textId="03DC1C54" w:rsidR="00562698" w:rsidRPr="00BA330B" w:rsidRDefault="00562698">
      <w:pPr>
        <w:pStyle w:val="TDC1"/>
        <w:tabs>
          <w:tab w:val="left" w:pos="440"/>
          <w:tab w:val="right" w:leader="dot" w:pos="9204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13" w:history="1">
        <w:r w:rsidRPr="00885B2F">
          <w:rPr>
            <w:rStyle w:val="Hipervnculo"/>
            <w:rFonts w:ascii="Calibri" w:hAnsi="Calibri" w:cs="Calibri"/>
            <w:noProof/>
          </w:rPr>
          <w:t>5.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MARCAS.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31A8BD4" w14:textId="21CD3667" w:rsidR="00562698" w:rsidRPr="00BA330B" w:rsidRDefault="00562698">
      <w:pPr>
        <w:pStyle w:val="TDC1"/>
        <w:tabs>
          <w:tab w:val="left" w:pos="440"/>
          <w:tab w:val="right" w:leader="dot" w:pos="9204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14" w:history="1">
        <w:r w:rsidRPr="00885B2F">
          <w:rPr>
            <w:rStyle w:val="Hipervnculo"/>
            <w:rFonts w:ascii="Calibri" w:hAnsi="Calibri" w:cs="Calibri"/>
            <w:noProof/>
          </w:rPr>
          <w:t>6.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EMPAQUETADO.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C730E1F" w14:textId="79B55D3A" w:rsidR="00562698" w:rsidRPr="00BA330B" w:rsidRDefault="00562698">
      <w:pPr>
        <w:pStyle w:val="TDC1"/>
        <w:tabs>
          <w:tab w:val="left" w:pos="440"/>
          <w:tab w:val="right" w:leader="dot" w:pos="9204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15" w:history="1">
        <w:r w:rsidRPr="00885B2F">
          <w:rPr>
            <w:rStyle w:val="Hipervnculo"/>
            <w:rFonts w:ascii="Calibri" w:hAnsi="Calibri" w:cs="Calibri"/>
            <w:noProof/>
          </w:rPr>
          <w:t>7.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ALCANCE DE LA OFERTA.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4F18763" w14:textId="00BE1315" w:rsidR="00562698" w:rsidRPr="00BA330B" w:rsidRDefault="00562698">
      <w:pPr>
        <w:pStyle w:val="TDC1"/>
        <w:tabs>
          <w:tab w:val="left" w:pos="440"/>
          <w:tab w:val="right" w:leader="dot" w:pos="9204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16" w:history="1">
        <w:r w:rsidRPr="00885B2F">
          <w:rPr>
            <w:rStyle w:val="Hipervnculo"/>
            <w:rFonts w:ascii="Calibri" w:hAnsi="Calibri" w:cs="Calibri"/>
            <w:noProof/>
          </w:rPr>
          <w:t>8.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ALCANCE DEL SUMINISTRO.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0E3CFC8" w14:textId="5FD6C2C8" w:rsidR="00562698" w:rsidRPr="00BA330B" w:rsidRDefault="00562698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17" w:history="1">
        <w:r w:rsidRPr="00885B2F">
          <w:rPr>
            <w:rStyle w:val="Hipervnculo"/>
            <w:rFonts w:ascii="Calibri" w:hAnsi="Calibri" w:cs="Calibri"/>
            <w:noProof/>
          </w:rPr>
          <w:t>8.1.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Documentación.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EA71E5E" w14:textId="63AD77EC" w:rsidR="00562698" w:rsidRPr="00BA330B" w:rsidRDefault="00562698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18" w:history="1">
        <w:r w:rsidRPr="00885B2F">
          <w:rPr>
            <w:rStyle w:val="Hipervnculo"/>
            <w:rFonts w:ascii="Calibri" w:hAnsi="Calibri" w:cs="Calibri"/>
            <w:noProof/>
          </w:rPr>
          <w:t>8.2.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Ensayos.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C44FFF3" w14:textId="458FCD04" w:rsidR="00562698" w:rsidRPr="00BA330B" w:rsidRDefault="00562698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19" w:history="1">
        <w:r w:rsidRPr="00885B2F">
          <w:rPr>
            <w:rStyle w:val="Hipervnculo"/>
            <w:rFonts w:ascii="Calibri" w:hAnsi="Calibri" w:cs="Calibri"/>
            <w:noProof/>
          </w:rPr>
          <w:t>8.3.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Garantía.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E1BD43D" w14:textId="29CC453B" w:rsidR="00562698" w:rsidRPr="00BA330B" w:rsidRDefault="00562698">
      <w:pPr>
        <w:pStyle w:val="TDC1"/>
        <w:tabs>
          <w:tab w:val="left" w:pos="440"/>
          <w:tab w:val="right" w:leader="dot" w:pos="9204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2161020" w:history="1">
        <w:r w:rsidRPr="00885B2F">
          <w:rPr>
            <w:rStyle w:val="Hipervnculo"/>
            <w:rFonts w:ascii="Calibri" w:hAnsi="Calibri" w:cs="Calibri"/>
            <w:noProof/>
          </w:rPr>
          <w:t>9.</w:t>
        </w:r>
        <w:r w:rsidRPr="00BA330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885B2F">
          <w:rPr>
            <w:rStyle w:val="Hipervnculo"/>
            <w:rFonts w:ascii="Calibri" w:hAnsi="Calibri" w:cs="Calibri"/>
            <w:noProof/>
          </w:rPr>
          <w:t>ANEXOS.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_Toc112161020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44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206D58A" w14:textId="2CA9DC29" w:rsidR="001E61EE" w:rsidRPr="00EC0275" w:rsidRDefault="00E30A73" w:rsidP="00780ADE">
      <w:pPr>
        <w:tabs>
          <w:tab w:val="left" w:pos="0"/>
          <w:tab w:val="left" w:pos="1701"/>
          <w:tab w:val="right" w:leader="dot" w:pos="9203"/>
        </w:tabs>
        <w:spacing w:before="120" w:after="120"/>
        <w:ind w:left="851"/>
        <w:rPr>
          <w:rFonts w:ascii="Calibri" w:hAnsi="Calibri" w:cs="Calibri"/>
        </w:rPr>
      </w:pPr>
      <w:r w:rsidRPr="00EC0275">
        <w:rPr>
          <w:rFonts w:ascii="Calibri" w:hAnsi="Calibri" w:cs="Calibri"/>
          <w:sz w:val="22"/>
          <w:szCs w:val="22"/>
        </w:rPr>
        <w:fldChar w:fldCharType="end"/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1242"/>
        <w:gridCol w:w="6980"/>
        <w:gridCol w:w="1559"/>
      </w:tblGrid>
      <w:tr w:rsidR="00D3077E" w:rsidRPr="00691ED4" w14:paraId="2206D5A4" w14:textId="77777777" w:rsidTr="00AC77D3">
        <w:trPr>
          <w:trHeight w:val="28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D5A1" w14:textId="77777777" w:rsidR="00D3077E" w:rsidRPr="00EC0275" w:rsidRDefault="00D3077E" w:rsidP="00AC77D3">
            <w:pPr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val="es-MX"/>
              </w:rPr>
            </w:pPr>
            <w:r w:rsidRPr="00EC0275">
              <w:rPr>
                <w:rFonts w:ascii="Calibri" w:hAnsi="Calibri" w:cs="Calibri"/>
                <w:b/>
                <w:sz w:val="16"/>
                <w:szCs w:val="16"/>
                <w:lang w:val="es-MX"/>
              </w:rPr>
              <w:t>Orden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D5A2" w14:textId="77777777" w:rsidR="00D3077E" w:rsidRPr="00EC0275" w:rsidRDefault="00D3077E" w:rsidP="00AC77D3">
            <w:pPr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val="es-MX"/>
              </w:rPr>
            </w:pPr>
            <w:r w:rsidRPr="00EC0275">
              <w:rPr>
                <w:rFonts w:ascii="Calibri" w:hAnsi="Calibri" w:cs="Calibri"/>
                <w:b/>
                <w:sz w:val="16"/>
                <w:szCs w:val="16"/>
                <w:lang w:val="es-MX"/>
              </w:rPr>
              <w:t>Entidad a Cargo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D5A3" w14:textId="77777777" w:rsidR="00D3077E" w:rsidRPr="00EC0275" w:rsidRDefault="00D3077E" w:rsidP="00AC77D3">
            <w:pPr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val="es-MX"/>
              </w:rPr>
            </w:pPr>
            <w:r w:rsidRPr="00EC0275">
              <w:rPr>
                <w:rFonts w:ascii="Calibri" w:hAnsi="Calibri" w:cs="Calibri"/>
                <w:b/>
                <w:sz w:val="16"/>
                <w:szCs w:val="16"/>
                <w:lang w:val="es-MX"/>
              </w:rPr>
              <w:t>Fecha Vigencia</w:t>
            </w:r>
          </w:p>
        </w:tc>
      </w:tr>
      <w:tr w:rsidR="00D3077E" w:rsidRPr="00691ED4" w14:paraId="2206D5A8" w14:textId="77777777" w:rsidTr="00AC77D3">
        <w:trPr>
          <w:trHeight w:val="28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D5A5" w14:textId="77777777" w:rsidR="00D3077E" w:rsidRPr="00EC0275" w:rsidRDefault="00D3077E" w:rsidP="00AC77D3">
            <w:pPr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  <w:lang w:val="es-MX"/>
              </w:rPr>
            </w:pPr>
            <w:r w:rsidRPr="00EC0275">
              <w:rPr>
                <w:rFonts w:ascii="Calibri" w:hAnsi="Calibri" w:cs="Calibri"/>
                <w:sz w:val="16"/>
                <w:szCs w:val="16"/>
                <w:lang w:val="es-MX"/>
              </w:rPr>
              <w:t>Versión 01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D5A6" w14:textId="77777777" w:rsidR="00D3077E" w:rsidRPr="00EC0275" w:rsidRDefault="00D3077E" w:rsidP="00AC77D3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s-MX"/>
              </w:rPr>
            </w:pPr>
            <w:r w:rsidRPr="00EC0275">
              <w:rPr>
                <w:rFonts w:ascii="Calibri" w:hAnsi="Calibri" w:cs="Calibri"/>
                <w:sz w:val="16"/>
                <w:szCs w:val="16"/>
                <w:lang w:val="es-MX"/>
              </w:rPr>
              <w:t>Superintendencia de Electricidad – Dirección de Regulación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D5A7" w14:textId="0CCE8966" w:rsidR="00D3077E" w:rsidRPr="00EC0275" w:rsidRDefault="00696025" w:rsidP="00AC77D3">
            <w:pPr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  <w:lang w:val="es-MX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Julio</w:t>
            </w:r>
            <w:r w:rsidR="00F05B4F" w:rsidRPr="00EC0275">
              <w:rPr>
                <w:rFonts w:ascii="Calibri" w:hAnsi="Calibri" w:cs="Calibri"/>
                <w:sz w:val="16"/>
                <w:szCs w:val="16"/>
              </w:rPr>
              <w:t xml:space="preserve"> 20</w:t>
            </w:r>
            <w:r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</w:tr>
      <w:tr w:rsidR="00D3077E" w:rsidRPr="00691ED4" w14:paraId="2206D5AC" w14:textId="77777777" w:rsidTr="00AC77D3">
        <w:trPr>
          <w:trHeight w:val="28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D5A9" w14:textId="77777777" w:rsidR="00D3077E" w:rsidRPr="00EC0275" w:rsidRDefault="00D3077E" w:rsidP="00AC77D3">
            <w:pPr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  <w:lang w:val="es-MX"/>
              </w:rPr>
            </w:pPr>
            <w:r w:rsidRPr="00EC0275">
              <w:rPr>
                <w:rFonts w:ascii="Calibri" w:hAnsi="Calibri" w:cs="Calibri"/>
                <w:sz w:val="16"/>
                <w:szCs w:val="16"/>
                <w:lang w:val="es-MX"/>
              </w:rPr>
              <w:t>Versión 00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D5AA" w14:textId="77777777" w:rsidR="00D3077E" w:rsidRPr="00EC0275" w:rsidRDefault="00D3077E" w:rsidP="00AC77D3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s-MX"/>
              </w:rPr>
            </w:pPr>
            <w:r w:rsidRPr="00EC0275">
              <w:rPr>
                <w:rFonts w:ascii="Calibri" w:hAnsi="Calibri" w:cs="Calibri"/>
                <w:sz w:val="16"/>
                <w:szCs w:val="16"/>
                <w:lang w:val="es-MX"/>
              </w:rPr>
              <w:t xml:space="preserve">Comité de Homologación de Materiales </w:t>
            </w:r>
            <w:proofErr w:type="spellStart"/>
            <w:r w:rsidRPr="00EC0275">
              <w:rPr>
                <w:rFonts w:ascii="Calibri" w:hAnsi="Calibri" w:cs="Calibri"/>
                <w:sz w:val="16"/>
                <w:szCs w:val="16"/>
                <w:lang w:val="es-MX"/>
              </w:rPr>
              <w:t>CDEEE</w:t>
            </w:r>
            <w:proofErr w:type="spellEnd"/>
            <w:r w:rsidRPr="00EC0275">
              <w:rPr>
                <w:rFonts w:ascii="Calibri" w:hAnsi="Calibri" w:cs="Calibri"/>
                <w:sz w:val="16"/>
                <w:szCs w:val="16"/>
                <w:lang w:val="es-MX"/>
              </w:rPr>
              <w:t>–EDESUR–EDENORTE-</w:t>
            </w:r>
            <w:proofErr w:type="spellStart"/>
            <w:r w:rsidRPr="00EC0275">
              <w:rPr>
                <w:rFonts w:ascii="Calibri" w:hAnsi="Calibri" w:cs="Calibri"/>
                <w:sz w:val="16"/>
                <w:szCs w:val="16"/>
                <w:lang w:val="es-MX"/>
              </w:rPr>
              <w:t>EDEESTE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D5AB" w14:textId="77777777" w:rsidR="00D3077E" w:rsidRPr="00EC0275" w:rsidRDefault="00D3077E" w:rsidP="00AC77D3">
            <w:pPr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  <w:lang w:val="es-MX"/>
              </w:rPr>
            </w:pPr>
            <w:r w:rsidRPr="00EC0275">
              <w:rPr>
                <w:rFonts w:ascii="Calibri" w:hAnsi="Calibri" w:cs="Calibri"/>
                <w:sz w:val="16"/>
                <w:szCs w:val="16"/>
                <w:lang w:val="es-MX"/>
              </w:rPr>
              <w:t>03/04/14</w:t>
            </w:r>
          </w:p>
        </w:tc>
      </w:tr>
    </w:tbl>
    <w:p w14:paraId="2206D5B4" w14:textId="1848B73D" w:rsidR="00444068" w:rsidRPr="00EC0275" w:rsidRDefault="00696025" w:rsidP="00696025">
      <w:pPr>
        <w:tabs>
          <w:tab w:val="left" w:pos="3722"/>
        </w:tabs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es-MX"/>
        </w:rPr>
        <w:tab/>
      </w:r>
    </w:p>
    <w:p w14:paraId="2206D5B5" w14:textId="77777777" w:rsidR="00444068" w:rsidRPr="00EC0275" w:rsidRDefault="00444068" w:rsidP="00DD7694">
      <w:pPr>
        <w:jc w:val="center"/>
        <w:rPr>
          <w:rFonts w:ascii="Calibri" w:hAnsi="Calibri" w:cs="Calibri"/>
          <w:b/>
          <w:sz w:val="28"/>
          <w:szCs w:val="28"/>
        </w:rPr>
      </w:pPr>
      <w:r w:rsidRPr="00EC0275">
        <w:rPr>
          <w:rFonts w:ascii="Calibri" w:hAnsi="Calibri" w:cs="Calibri"/>
          <w:b/>
          <w:sz w:val="28"/>
          <w:szCs w:val="28"/>
        </w:rPr>
        <w:lastRenderedPageBreak/>
        <w:t xml:space="preserve">ESPECIFICACIONES </w:t>
      </w:r>
      <w:proofErr w:type="spellStart"/>
      <w:r w:rsidRPr="00EC0275">
        <w:rPr>
          <w:rFonts w:ascii="Calibri" w:hAnsi="Calibri" w:cs="Calibri"/>
          <w:b/>
          <w:sz w:val="28"/>
          <w:szCs w:val="28"/>
        </w:rPr>
        <w:t>TECNICAS</w:t>
      </w:r>
      <w:proofErr w:type="spellEnd"/>
      <w:r w:rsidRPr="00EC0275">
        <w:rPr>
          <w:rFonts w:ascii="Calibri" w:hAnsi="Calibri" w:cs="Calibri"/>
          <w:b/>
          <w:sz w:val="28"/>
          <w:szCs w:val="28"/>
        </w:rPr>
        <w:t xml:space="preserve"> DE AISLADORES </w:t>
      </w:r>
      <w:proofErr w:type="spellStart"/>
      <w:r w:rsidRPr="00EC0275">
        <w:rPr>
          <w:rFonts w:ascii="Calibri" w:hAnsi="Calibri" w:cs="Calibri"/>
          <w:b/>
          <w:sz w:val="28"/>
          <w:szCs w:val="28"/>
        </w:rPr>
        <w:t>RIGIDOS</w:t>
      </w:r>
      <w:proofErr w:type="spellEnd"/>
      <w:r w:rsidR="002313D1" w:rsidRPr="00EC0275">
        <w:rPr>
          <w:rFonts w:ascii="Calibri" w:hAnsi="Calibri" w:cs="Calibri"/>
          <w:b/>
          <w:sz w:val="28"/>
          <w:szCs w:val="28"/>
        </w:rPr>
        <w:t xml:space="preserve"> TIPO POSTE</w:t>
      </w:r>
    </w:p>
    <w:p w14:paraId="2206D5B6" w14:textId="77777777" w:rsidR="00444068" w:rsidRPr="00EC0275" w:rsidRDefault="00444068" w:rsidP="00DD7694">
      <w:pPr>
        <w:jc w:val="center"/>
        <w:rPr>
          <w:rFonts w:ascii="Calibri" w:hAnsi="Calibri" w:cs="Calibri"/>
          <w:b/>
          <w:sz w:val="28"/>
          <w:szCs w:val="28"/>
        </w:rPr>
      </w:pPr>
    </w:p>
    <w:p w14:paraId="2206D5B7" w14:textId="77777777" w:rsidR="005B4FFD" w:rsidRPr="00EC0275" w:rsidRDefault="005B4FFD" w:rsidP="00DD7694">
      <w:pPr>
        <w:jc w:val="center"/>
        <w:rPr>
          <w:rFonts w:ascii="Calibri" w:hAnsi="Calibri" w:cs="Calibri"/>
          <w:b/>
          <w:sz w:val="28"/>
          <w:szCs w:val="28"/>
        </w:rPr>
      </w:pPr>
    </w:p>
    <w:p w14:paraId="2206D5B8" w14:textId="77777777" w:rsidR="00756B1C" w:rsidRPr="00EC0275" w:rsidRDefault="00353942" w:rsidP="005B4FFD">
      <w:pPr>
        <w:pStyle w:val="Ttulo1"/>
        <w:numPr>
          <w:ilvl w:val="0"/>
          <w:numId w:val="29"/>
        </w:numPr>
        <w:spacing w:before="120" w:after="240"/>
        <w:ind w:left="567" w:hanging="567"/>
        <w:rPr>
          <w:rFonts w:ascii="Calibri" w:hAnsi="Calibri" w:cs="Calibri"/>
          <w:sz w:val="24"/>
          <w:szCs w:val="24"/>
        </w:rPr>
      </w:pPr>
      <w:bookmarkStart w:id="0" w:name="_Toc112160999"/>
      <w:r w:rsidRPr="00EC0275">
        <w:rPr>
          <w:rFonts w:ascii="Calibri" w:hAnsi="Calibri" w:cs="Calibri"/>
          <w:sz w:val="24"/>
          <w:szCs w:val="24"/>
        </w:rPr>
        <w:t>INTRODUCCIÓ</w:t>
      </w:r>
      <w:r w:rsidR="00DD31DB" w:rsidRPr="00EC0275">
        <w:rPr>
          <w:rFonts w:ascii="Calibri" w:hAnsi="Calibri" w:cs="Calibri"/>
          <w:sz w:val="24"/>
          <w:szCs w:val="24"/>
        </w:rPr>
        <w:t>N</w:t>
      </w:r>
      <w:r w:rsidR="00B922E2" w:rsidRPr="00EC0275">
        <w:rPr>
          <w:rFonts w:ascii="Calibri" w:hAnsi="Calibri" w:cs="Calibri"/>
          <w:sz w:val="24"/>
          <w:szCs w:val="24"/>
        </w:rPr>
        <w:t>.</w:t>
      </w:r>
      <w:bookmarkEnd w:id="0"/>
    </w:p>
    <w:p w14:paraId="2206D5B9" w14:textId="77777777" w:rsidR="00E752C3" w:rsidRPr="00EC0275" w:rsidRDefault="00E752C3" w:rsidP="005B4FFD">
      <w:pPr>
        <w:pStyle w:val="Ttulo2"/>
        <w:numPr>
          <w:ilvl w:val="1"/>
          <w:numId w:val="30"/>
        </w:numPr>
        <w:spacing w:before="120" w:after="240"/>
        <w:ind w:left="567" w:hanging="567"/>
        <w:rPr>
          <w:rFonts w:ascii="Calibri" w:hAnsi="Calibri" w:cs="Calibri"/>
          <w:i w:val="0"/>
          <w:sz w:val="24"/>
          <w:szCs w:val="24"/>
        </w:rPr>
      </w:pPr>
      <w:bookmarkStart w:id="1" w:name="_Toc112161000"/>
      <w:r w:rsidRPr="00EC0275">
        <w:rPr>
          <w:rFonts w:ascii="Calibri" w:hAnsi="Calibri" w:cs="Calibri"/>
          <w:i w:val="0"/>
          <w:sz w:val="24"/>
          <w:szCs w:val="24"/>
        </w:rPr>
        <w:t>O</w:t>
      </w:r>
      <w:r w:rsidR="00B922E2" w:rsidRPr="00EC0275">
        <w:rPr>
          <w:rFonts w:ascii="Calibri" w:hAnsi="Calibri" w:cs="Calibri"/>
          <w:i w:val="0"/>
          <w:sz w:val="24"/>
          <w:szCs w:val="24"/>
        </w:rPr>
        <w:t>bjeto.</w:t>
      </w:r>
      <w:bookmarkEnd w:id="1"/>
    </w:p>
    <w:p w14:paraId="2206D5BA" w14:textId="77777777" w:rsidR="00E752C3" w:rsidRPr="00EC0275" w:rsidRDefault="00E752C3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  <w:b/>
          <w:bCs/>
        </w:rPr>
      </w:pPr>
      <w:r w:rsidRPr="00EC0275">
        <w:rPr>
          <w:rFonts w:ascii="Calibri" w:hAnsi="Calibri" w:cs="Calibri"/>
        </w:rPr>
        <w:t xml:space="preserve">Esta especificación tiene por objeto definir las características y ensayos que deben </w:t>
      </w:r>
      <w:r w:rsidR="00471437" w:rsidRPr="00EC0275">
        <w:rPr>
          <w:rFonts w:ascii="Calibri" w:hAnsi="Calibri" w:cs="Calibri"/>
        </w:rPr>
        <w:t>cumplir</w:t>
      </w:r>
      <w:r w:rsidRPr="00EC0275">
        <w:rPr>
          <w:rFonts w:ascii="Calibri" w:hAnsi="Calibri" w:cs="Calibri"/>
        </w:rPr>
        <w:t xml:space="preserve"> los </w:t>
      </w:r>
      <w:r w:rsidR="00621183" w:rsidRPr="00EC0275">
        <w:rPr>
          <w:rFonts w:ascii="Calibri" w:hAnsi="Calibri" w:cs="Calibri"/>
        </w:rPr>
        <w:t>aisladores de porcelana tipo poste</w:t>
      </w:r>
      <w:r w:rsidRPr="00EC0275">
        <w:rPr>
          <w:rFonts w:ascii="Calibri" w:hAnsi="Calibri" w:cs="Calibri"/>
        </w:rPr>
        <w:t xml:space="preserve">, </w:t>
      </w:r>
      <w:r w:rsidR="00966031" w:rsidRPr="00EC0275">
        <w:rPr>
          <w:rFonts w:ascii="Calibri" w:hAnsi="Calibri" w:cs="Calibri"/>
        </w:rPr>
        <w:t xml:space="preserve">para su utilización como elemento de aislamiento </w:t>
      </w:r>
      <w:r w:rsidRPr="00EC0275">
        <w:rPr>
          <w:rFonts w:ascii="Calibri" w:hAnsi="Calibri" w:cs="Calibri"/>
        </w:rPr>
        <w:t xml:space="preserve">en las líneas eléctricas aéreas de </w:t>
      </w:r>
      <w:r w:rsidR="0019064D" w:rsidRPr="00EC0275">
        <w:rPr>
          <w:rFonts w:ascii="Calibri" w:hAnsi="Calibri" w:cs="Calibri"/>
        </w:rPr>
        <w:t>12.5</w:t>
      </w:r>
      <w:r w:rsidR="0073064F" w:rsidRPr="00EC0275">
        <w:rPr>
          <w:rFonts w:ascii="Calibri" w:hAnsi="Calibri" w:cs="Calibri"/>
        </w:rPr>
        <w:t>KV</w:t>
      </w:r>
      <w:r w:rsidR="0019064D" w:rsidRPr="00EC0275">
        <w:rPr>
          <w:rFonts w:ascii="Calibri" w:hAnsi="Calibri" w:cs="Calibri"/>
        </w:rPr>
        <w:t xml:space="preserve"> y </w:t>
      </w:r>
      <w:r w:rsidR="0073064F" w:rsidRPr="00EC0275">
        <w:rPr>
          <w:rFonts w:ascii="Calibri" w:hAnsi="Calibri" w:cs="Calibri"/>
        </w:rPr>
        <w:t>34.5</w:t>
      </w:r>
      <w:r w:rsidR="0019064D" w:rsidRPr="00EC0275">
        <w:rPr>
          <w:rFonts w:ascii="Calibri" w:hAnsi="Calibri" w:cs="Calibri"/>
        </w:rPr>
        <w:t>K</w:t>
      </w:r>
      <w:r w:rsidR="00966031" w:rsidRPr="00EC0275">
        <w:rPr>
          <w:rFonts w:ascii="Calibri" w:hAnsi="Calibri" w:cs="Calibri"/>
        </w:rPr>
        <w:t>V</w:t>
      </w:r>
      <w:r w:rsidR="00363442" w:rsidRPr="00EC0275">
        <w:rPr>
          <w:rFonts w:ascii="Calibri" w:hAnsi="Calibri" w:cs="Calibri"/>
          <w:b/>
          <w:bCs/>
        </w:rPr>
        <w:t xml:space="preserve">. </w:t>
      </w:r>
    </w:p>
    <w:p w14:paraId="2206D5BB" w14:textId="77777777" w:rsidR="00E752C3" w:rsidRPr="00EC0275" w:rsidRDefault="00E752C3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En </w:t>
      </w:r>
      <w:r w:rsidR="008A3B06" w:rsidRPr="00EC0275">
        <w:rPr>
          <w:rFonts w:ascii="Calibri" w:hAnsi="Calibri" w:cs="Calibri"/>
        </w:rPr>
        <w:t>esta especificación se denominarán a este tipo de aisladores como “aisladores</w:t>
      </w:r>
      <w:r w:rsidR="005B4FFD" w:rsidRPr="00EC0275">
        <w:rPr>
          <w:rFonts w:ascii="Calibri" w:hAnsi="Calibri" w:cs="Calibri"/>
        </w:rPr>
        <w:t xml:space="preserve"> </w:t>
      </w:r>
      <w:r w:rsidR="00471437" w:rsidRPr="00EC0275">
        <w:rPr>
          <w:rFonts w:ascii="Calibri" w:hAnsi="Calibri" w:cs="Calibri"/>
        </w:rPr>
        <w:t>tipo poste</w:t>
      </w:r>
      <w:r w:rsidR="008A3B06" w:rsidRPr="00EC0275">
        <w:rPr>
          <w:rFonts w:ascii="Calibri" w:hAnsi="Calibri" w:cs="Calibri"/>
        </w:rPr>
        <w:t>”.</w:t>
      </w:r>
    </w:p>
    <w:p w14:paraId="2206D5BC" w14:textId="77777777" w:rsidR="00B922E2" w:rsidRPr="00EC0275" w:rsidRDefault="00B922E2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5BD" w14:textId="77777777" w:rsidR="000B5CF2" w:rsidRPr="00EC0275" w:rsidRDefault="00DD31DB" w:rsidP="00DD7694">
      <w:pPr>
        <w:pStyle w:val="Ttulo2"/>
        <w:spacing w:before="120" w:after="240"/>
        <w:rPr>
          <w:rFonts w:ascii="Calibri" w:hAnsi="Calibri" w:cs="Calibri"/>
          <w:i w:val="0"/>
          <w:sz w:val="24"/>
          <w:szCs w:val="24"/>
        </w:rPr>
      </w:pPr>
      <w:bookmarkStart w:id="2" w:name="_Toc112161001"/>
      <w:r w:rsidRPr="00EC0275">
        <w:rPr>
          <w:rFonts w:ascii="Calibri" w:hAnsi="Calibri" w:cs="Calibri"/>
          <w:i w:val="0"/>
          <w:sz w:val="24"/>
          <w:szCs w:val="24"/>
        </w:rPr>
        <w:t>1.2</w:t>
      </w:r>
      <w:r w:rsidR="00E752C3" w:rsidRPr="00EC0275">
        <w:rPr>
          <w:rFonts w:ascii="Calibri" w:hAnsi="Calibri" w:cs="Calibri"/>
          <w:i w:val="0"/>
          <w:sz w:val="24"/>
          <w:szCs w:val="24"/>
        </w:rPr>
        <w:t xml:space="preserve">. </w:t>
      </w:r>
      <w:r w:rsidR="00B922E2" w:rsidRPr="00EC0275">
        <w:rPr>
          <w:rFonts w:ascii="Calibri" w:hAnsi="Calibri" w:cs="Calibri"/>
          <w:i w:val="0"/>
          <w:sz w:val="24"/>
          <w:szCs w:val="24"/>
        </w:rPr>
        <w:tab/>
      </w:r>
      <w:r w:rsidR="00E752C3" w:rsidRPr="00EC0275">
        <w:rPr>
          <w:rFonts w:ascii="Calibri" w:hAnsi="Calibri" w:cs="Calibri"/>
          <w:i w:val="0"/>
          <w:sz w:val="24"/>
          <w:szCs w:val="24"/>
        </w:rPr>
        <w:t>A</w:t>
      </w:r>
      <w:r w:rsidR="00B922E2" w:rsidRPr="00EC0275">
        <w:rPr>
          <w:rFonts w:ascii="Calibri" w:hAnsi="Calibri" w:cs="Calibri"/>
          <w:i w:val="0"/>
          <w:sz w:val="24"/>
          <w:szCs w:val="24"/>
        </w:rPr>
        <w:t>lcance.</w:t>
      </w:r>
      <w:bookmarkEnd w:id="2"/>
    </w:p>
    <w:p w14:paraId="2206D5BE" w14:textId="77777777" w:rsidR="00B42F1E" w:rsidRPr="00EC0275" w:rsidRDefault="000B5CF2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La presente especificación tiene por alcance los siguientes </w:t>
      </w:r>
      <w:r w:rsidR="003468B4" w:rsidRPr="00EC0275">
        <w:rPr>
          <w:rFonts w:ascii="Calibri" w:hAnsi="Calibri" w:cs="Calibri"/>
        </w:rPr>
        <w:t>materiales</w:t>
      </w:r>
      <w:r w:rsidRPr="00EC0275">
        <w:rPr>
          <w:rFonts w:ascii="Calibri" w:hAnsi="Calibri" w:cs="Calibri"/>
        </w:rPr>
        <w:t>:</w:t>
      </w:r>
    </w:p>
    <w:p w14:paraId="2206D5BF" w14:textId="77777777" w:rsidR="00E752C3" w:rsidRPr="00EC0275" w:rsidRDefault="00E752C3" w:rsidP="00CF1F2A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</w:rPr>
      </w:pPr>
      <w:r w:rsidRPr="00EC0275">
        <w:rPr>
          <w:rFonts w:ascii="Calibri" w:hAnsi="Calibri" w:cs="Calibri"/>
          <w:b/>
        </w:rPr>
        <w:t>Tabla 1</w:t>
      </w:r>
      <w:r w:rsidR="00D3077E" w:rsidRPr="00EC0275">
        <w:rPr>
          <w:rFonts w:ascii="Calibri" w:hAnsi="Calibri" w:cs="Calibri"/>
          <w:b/>
        </w:rPr>
        <w:t>: Aisladores</w:t>
      </w:r>
      <w:r w:rsidR="00CF1F2A" w:rsidRPr="00EC0275">
        <w:rPr>
          <w:rFonts w:ascii="Calibri" w:hAnsi="Calibri" w:cs="Calibri"/>
          <w:b/>
        </w:rPr>
        <w:t xml:space="preserve"> </w:t>
      </w:r>
      <w:r w:rsidR="00471437" w:rsidRPr="00EC0275">
        <w:rPr>
          <w:rFonts w:ascii="Calibri" w:hAnsi="Calibri" w:cs="Calibri"/>
          <w:b/>
        </w:rPr>
        <w:t>Tipo Poste</w:t>
      </w:r>
    </w:p>
    <w:p w14:paraId="2206D5C0" w14:textId="77777777" w:rsidR="00CF1F2A" w:rsidRPr="00EC0275" w:rsidRDefault="00CF1F2A" w:rsidP="005B4FFD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Calibri" w:hAnsi="Calibri" w:cs="Calibri"/>
          <w:b/>
          <w:sz w:val="16"/>
          <w:szCs w:val="16"/>
        </w:rPr>
      </w:pPr>
    </w:p>
    <w:tbl>
      <w:tblPr>
        <w:tblW w:w="5000" w:type="pct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4713"/>
        <w:gridCol w:w="4717"/>
      </w:tblGrid>
      <w:tr w:rsidR="00697257" w:rsidRPr="00960B2E" w14:paraId="2206D5C3" w14:textId="77777777" w:rsidTr="00141ADB">
        <w:tc>
          <w:tcPr>
            <w:tcW w:w="2499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nil"/>
            </w:tcBorders>
            <w:shd w:val="clear" w:color="auto" w:fill="4BACC6"/>
          </w:tcPr>
          <w:p w14:paraId="2206D5C1" w14:textId="77777777" w:rsidR="005B4FFD" w:rsidRPr="00697257" w:rsidRDefault="005B4FFD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Código</w:t>
            </w:r>
          </w:p>
        </w:tc>
        <w:tc>
          <w:tcPr>
            <w:tcW w:w="2501" w:type="pct"/>
            <w:tcBorders>
              <w:top w:val="single" w:sz="4" w:space="0" w:color="4BACC6"/>
              <w:left w:val="nil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14:paraId="2206D5C2" w14:textId="77777777" w:rsidR="005B4FFD" w:rsidRPr="00697257" w:rsidRDefault="005B4FFD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Material</w:t>
            </w:r>
          </w:p>
        </w:tc>
      </w:tr>
      <w:tr w:rsidR="00697257" w:rsidRPr="00960B2E" w14:paraId="2206D5C6" w14:textId="77777777" w:rsidTr="00141ADB">
        <w:tc>
          <w:tcPr>
            <w:tcW w:w="2499" w:type="pct"/>
            <w:shd w:val="clear" w:color="auto" w:fill="DAEEF3"/>
          </w:tcPr>
          <w:p w14:paraId="2206D5C4" w14:textId="77777777" w:rsidR="005B4FFD" w:rsidRPr="00697257" w:rsidRDefault="005B4FFD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AR-12A</w:t>
            </w:r>
          </w:p>
        </w:tc>
        <w:tc>
          <w:tcPr>
            <w:tcW w:w="2501" w:type="pct"/>
            <w:shd w:val="clear" w:color="auto" w:fill="DAEEF3"/>
          </w:tcPr>
          <w:p w14:paraId="2206D5C5" w14:textId="59B6447A" w:rsidR="005B4FFD" w:rsidRPr="00697257" w:rsidRDefault="005B4FFD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 xml:space="preserve">Aislador </w:t>
            </w:r>
            <w:r w:rsidR="00141ADB" w:rsidRPr="00697257">
              <w:rPr>
                <w:rFonts w:ascii="Calibri" w:hAnsi="Calibri" w:cs="Calibri"/>
                <w:color w:val="000000"/>
              </w:rPr>
              <w:t>de porcelana</w:t>
            </w:r>
            <w:r w:rsidRPr="00697257">
              <w:rPr>
                <w:rFonts w:ascii="Calibri" w:hAnsi="Calibri" w:cs="Calibri"/>
                <w:color w:val="000000"/>
              </w:rPr>
              <w:t xml:space="preserve"> rígido tipo poste 15 kV</w:t>
            </w:r>
          </w:p>
        </w:tc>
      </w:tr>
      <w:tr w:rsidR="005B4FFD" w:rsidRPr="00960B2E" w14:paraId="2206D5C9" w14:textId="77777777" w:rsidTr="00141ADB">
        <w:tc>
          <w:tcPr>
            <w:tcW w:w="2499" w:type="pct"/>
            <w:shd w:val="clear" w:color="auto" w:fill="auto"/>
          </w:tcPr>
          <w:p w14:paraId="2206D5C7" w14:textId="77777777" w:rsidR="005B4FFD" w:rsidRPr="00697257" w:rsidRDefault="005B4FFD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AR-13C</w:t>
            </w:r>
          </w:p>
        </w:tc>
        <w:tc>
          <w:tcPr>
            <w:tcW w:w="2501" w:type="pct"/>
            <w:shd w:val="clear" w:color="auto" w:fill="auto"/>
          </w:tcPr>
          <w:p w14:paraId="2206D5C8" w14:textId="52D45C83" w:rsidR="005B4FFD" w:rsidRPr="00697257" w:rsidRDefault="005B4FFD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 xml:space="preserve">Aislador </w:t>
            </w:r>
            <w:r w:rsidR="00141ADB" w:rsidRPr="00697257">
              <w:rPr>
                <w:rFonts w:ascii="Calibri" w:hAnsi="Calibri" w:cs="Calibri"/>
                <w:color w:val="000000"/>
              </w:rPr>
              <w:t>de porcelana</w:t>
            </w:r>
            <w:r w:rsidRPr="00697257">
              <w:rPr>
                <w:rFonts w:ascii="Calibri" w:hAnsi="Calibri" w:cs="Calibri"/>
                <w:color w:val="000000"/>
              </w:rPr>
              <w:t xml:space="preserve"> rígido tipo poste 38 kV</w:t>
            </w:r>
          </w:p>
        </w:tc>
      </w:tr>
    </w:tbl>
    <w:p w14:paraId="2206D5CA" w14:textId="77777777" w:rsidR="005B4FFD" w:rsidRPr="00EC0275" w:rsidRDefault="005B4FFD" w:rsidP="005B4FFD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Calibri" w:hAnsi="Calibri" w:cs="Calibri"/>
          <w:b/>
          <w:sz w:val="16"/>
          <w:szCs w:val="16"/>
        </w:rPr>
      </w:pPr>
    </w:p>
    <w:p w14:paraId="2206D5CB" w14:textId="77777777" w:rsidR="005B4FFD" w:rsidRPr="00EC0275" w:rsidRDefault="005B4FFD" w:rsidP="005B4FFD">
      <w:pPr>
        <w:pStyle w:val="Ttulo1"/>
        <w:spacing w:before="120" w:after="240"/>
        <w:ind w:left="567"/>
        <w:rPr>
          <w:rFonts w:ascii="Calibri" w:hAnsi="Calibri" w:cs="Calibri"/>
          <w:sz w:val="24"/>
          <w:szCs w:val="24"/>
        </w:rPr>
      </w:pPr>
    </w:p>
    <w:p w14:paraId="2206D5CC" w14:textId="77777777" w:rsidR="00E752C3" w:rsidRPr="00EC0275" w:rsidRDefault="00E752C3" w:rsidP="005B4FFD">
      <w:pPr>
        <w:pStyle w:val="Ttulo1"/>
        <w:numPr>
          <w:ilvl w:val="0"/>
          <w:numId w:val="29"/>
        </w:numPr>
        <w:spacing w:before="120" w:after="240"/>
        <w:ind w:left="567" w:hanging="567"/>
        <w:rPr>
          <w:rFonts w:ascii="Calibri" w:hAnsi="Calibri" w:cs="Calibri"/>
          <w:sz w:val="24"/>
          <w:szCs w:val="24"/>
        </w:rPr>
      </w:pPr>
      <w:bookmarkStart w:id="3" w:name="_Toc112161002"/>
      <w:r w:rsidRPr="00EC0275">
        <w:rPr>
          <w:rFonts w:ascii="Calibri" w:hAnsi="Calibri" w:cs="Calibri"/>
          <w:sz w:val="24"/>
          <w:szCs w:val="24"/>
        </w:rPr>
        <w:t>NORMAS</w:t>
      </w:r>
      <w:r w:rsidR="00B922E2" w:rsidRPr="00EC0275">
        <w:rPr>
          <w:rFonts w:ascii="Calibri" w:hAnsi="Calibri" w:cs="Calibri"/>
          <w:sz w:val="24"/>
          <w:szCs w:val="24"/>
        </w:rPr>
        <w:t>.</w:t>
      </w:r>
      <w:bookmarkEnd w:id="3"/>
    </w:p>
    <w:p w14:paraId="2206D5CD" w14:textId="77777777" w:rsidR="005C6EA1" w:rsidRPr="00EC0275" w:rsidRDefault="005C6EA1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Los aisladores, objeto de esta especificación, se ajustarán a las normas cuya lista se adjunta en el anexo 1 de este documento.</w:t>
      </w:r>
    </w:p>
    <w:p w14:paraId="2206D5CE" w14:textId="77777777" w:rsidR="005C6EA1" w:rsidRPr="00EC0275" w:rsidRDefault="005C6EA1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El fabricante deberá indicar en su</w:t>
      </w:r>
      <w:r w:rsidR="00CC74FF" w:rsidRPr="00EC0275">
        <w:rPr>
          <w:rFonts w:ascii="Calibri" w:hAnsi="Calibri" w:cs="Calibri"/>
        </w:rPr>
        <w:t xml:space="preserve"> oferta aquellas normas de las</w:t>
      </w:r>
      <w:r w:rsidRPr="00EC0275">
        <w:rPr>
          <w:rFonts w:ascii="Calibri" w:hAnsi="Calibri" w:cs="Calibri"/>
        </w:rPr>
        <w:t xml:space="preserve"> que exista posterior edición a la</w:t>
      </w:r>
      <w:r w:rsidR="00CC74FF" w:rsidRPr="00EC0275">
        <w:rPr>
          <w:rFonts w:ascii="Calibri" w:hAnsi="Calibri" w:cs="Calibri"/>
        </w:rPr>
        <w:t>s</w:t>
      </w:r>
      <w:r w:rsidRPr="00EC0275">
        <w:rPr>
          <w:rFonts w:ascii="Calibri" w:hAnsi="Calibri" w:cs="Calibri"/>
        </w:rPr>
        <w:t xml:space="preserve"> señalada</w:t>
      </w:r>
      <w:r w:rsidR="00CC74FF" w:rsidRPr="00EC0275">
        <w:rPr>
          <w:rFonts w:ascii="Calibri" w:hAnsi="Calibri" w:cs="Calibri"/>
        </w:rPr>
        <w:t>s</w:t>
      </w:r>
      <w:r w:rsidRPr="00EC0275">
        <w:rPr>
          <w:rFonts w:ascii="Calibri" w:hAnsi="Calibri" w:cs="Calibri"/>
        </w:rPr>
        <w:t xml:space="preserve"> en esta especificación, considerándose válida y aplicable al contrato, en caso de pedido, la edición vigente en la fecha </w:t>
      </w:r>
      <w:proofErr w:type="gramStart"/>
      <w:r w:rsidRPr="00EC0275">
        <w:rPr>
          <w:rFonts w:ascii="Calibri" w:hAnsi="Calibri" w:cs="Calibri"/>
        </w:rPr>
        <w:t>del mismo</w:t>
      </w:r>
      <w:proofErr w:type="gramEnd"/>
      <w:r w:rsidRPr="00EC0275">
        <w:rPr>
          <w:rFonts w:ascii="Calibri" w:hAnsi="Calibri" w:cs="Calibri"/>
        </w:rPr>
        <w:t>.</w:t>
      </w:r>
    </w:p>
    <w:p w14:paraId="2206D5CF" w14:textId="77777777" w:rsidR="005B4FFD" w:rsidRPr="00EC0275" w:rsidRDefault="005B4FFD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5D0" w14:textId="77777777" w:rsidR="00E752C3" w:rsidRPr="00EC0275" w:rsidRDefault="00752184" w:rsidP="005B4FFD">
      <w:pPr>
        <w:pStyle w:val="Ttulo1"/>
        <w:numPr>
          <w:ilvl w:val="0"/>
          <w:numId w:val="29"/>
        </w:numPr>
        <w:spacing w:before="120" w:after="240"/>
        <w:ind w:left="567" w:hanging="567"/>
        <w:rPr>
          <w:rFonts w:ascii="Calibri" w:hAnsi="Calibri" w:cs="Calibri"/>
          <w:sz w:val="24"/>
          <w:szCs w:val="24"/>
        </w:rPr>
      </w:pPr>
      <w:r w:rsidRPr="00EC0275">
        <w:rPr>
          <w:rFonts w:ascii="Calibri" w:hAnsi="Calibri" w:cs="Calibri"/>
          <w:sz w:val="24"/>
          <w:szCs w:val="24"/>
        </w:rPr>
        <w:lastRenderedPageBreak/>
        <w:t xml:space="preserve"> </w:t>
      </w:r>
      <w:bookmarkStart w:id="4" w:name="_Toc112161003"/>
      <w:r w:rsidR="005C6EA1" w:rsidRPr="00EC0275">
        <w:rPr>
          <w:rFonts w:ascii="Calibri" w:hAnsi="Calibri" w:cs="Calibri"/>
          <w:sz w:val="24"/>
          <w:szCs w:val="24"/>
        </w:rPr>
        <w:t>CARACTERÍSTICAS</w:t>
      </w:r>
      <w:r w:rsidR="00B922E2" w:rsidRPr="00EC0275">
        <w:rPr>
          <w:rFonts w:ascii="Calibri" w:hAnsi="Calibri" w:cs="Calibri"/>
          <w:sz w:val="24"/>
          <w:szCs w:val="24"/>
        </w:rPr>
        <w:t>.</w:t>
      </w:r>
      <w:bookmarkEnd w:id="4"/>
    </w:p>
    <w:p w14:paraId="2206D5D1" w14:textId="77777777" w:rsidR="00E752C3" w:rsidRPr="00EC0275" w:rsidRDefault="00B922E2" w:rsidP="005B4FFD">
      <w:pPr>
        <w:pStyle w:val="Ttulo2"/>
        <w:numPr>
          <w:ilvl w:val="1"/>
          <w:numId w:val="29"/>
        </w:numPr>
        <w:spacing w:before="120" w:after="240"/>
        <w:ind w:left="567" w:hanging="567"/>
        <w:rPr>
          <w:rFonts w:ascii="Calibri" w:hAnsi="Calibri" w:cs="Calibri"/>
          <w:i w:val="0"/>
          <w:sz w:val="24"/>
          <w:szCs w:val="24"/>
        </w:rPr>
      </w:pPr>
      <w:bookmarkStart w:id="5" w:name="_Toc112161004"/>
      <w:r w:rsidRPr="00EC0275">
        <w:rPr>
          <w:rFonts w:ascii="Calibri" w:hAnsi="Calibri" w:cs="Calibri"/>
          <w:i w:val="0"/>
          <w:sz w:val="24"/>
          <w:szCs w:val="24"/>
        </w:rPr>
        <w:t>Características</w:t>
      </w:r>
      <w:r w:rsidR="00E752C3" w:rsidRPr="00EC0275">
        <w:rPr>
          <w:rFonts w:ascii="Calibri" w:hAnsi="Calibri" w:cs="Calibri"/>
          <w:i w:val="0"/>
          <w:sz w:val="24"/>
          <w:szCs w:val="24"/>
        </w:rPr>
        <w:t xml:space="preserve"> C</w:t>
      </w:r>
      <w:r w:rsidRPr="00EC0275">
        <w:rPr>
          <w:rFonts w:ascii="Calibri" w:hAnsi="Calibri" w:cs="Calibri"/>
          <w:i w:val="0"/>
          <w:sz w:val="24"/>
          <w:szCs w:val="24"/>
        </w:rPr>
        <w:t>onstructivas.</w:t>
      </w:r>
      <w:bookmarkEnd w:id="5"/>
    </w:p>
    <w:p w14:paraId="2206D5D2" w14:textId="6DA71FCD" w:rsidR="000B5CF2" w:rsidRPr="00EC0275" w:rsidRDefault="000B5CF2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Los materiales empleados en la construcción de los aisladores se ajustarán a lo establecido en el apartado </w:t>
      </w:r>
      <w:r w:rsidR="003C700C" w:rsidRPr="00EC0275">
        <w:rPr>
          <w:rFonts w:ascii="Calibri" w:hAnsi="Calibri" w:cs="Calibri"/>
        </w:rPr>
        <w:t>5</w:t>
      </w:r>
      <w:r w:rsidRPr="00EC0275">
        <w:rPr>
          <w:rFonts w:ascii="Calibri" w:hAnsi="Calibri" w:cs="Calibri"/>
        </w:rPr>
        <w:t xml:space="preserve"> de la Norma ANSI C29.7. Su superficie estará libre de defectos que puedan afectar negativamente al aislador.</w:t>
      </w:r>
      <w:r w:rsidR="007325AB" w:rsidRPr="00EC0275">
        <w:rPr>
          <w:rFonts w:ascii="Calibri" w:hAnsi="Calibri" w:cs="Calibri"/>
        </w:rPr>
        <w:t xml:space="preserve"> El color del aislador debe ser barnizado </w:t>
      </w:r>
      <w:r w:rsidR="009F45E7" w:rsidRPr="00EC0275">
        <w:rPr>
          <w:rFonts w:ascii="Calibri" w:hAnsi="Calibri" w:cs="Calibri"/>
        </w:rPr>
        <w:t>gris</w:t>
      </w:r>
      <w:r w:rsidR="007325AB" w:rsidRPr="00EC0275">
        <w:rPr>
          <w:rFonts w:ascii="Calibri" w:hAnsi="Calibri" w:cs="Calibri"/>
        </w:rPr>
        <w:t xml:space="preserve"> No. 70</w:t>
      </w:r>
      <w:r w:rsidR="009F45E7" w:rsidRPr="00EC0275">
        <w:rPr>
          <w:rFonts w:ascii="Calibri" w:hAnsi="Calibri" w:cs="Calibri"/>
        </w:rPr>
        <w:t xml:space="preserve">, debe ser </w:t>
      </w:r>
      <w:r w:rsidR="00141ADB" w:rsidRPr="00EC0275">
        <w:rPr>
          <w:rFonts w:ascii="Calibri" w:hAnsi="Calibri" w:cs="Calibri"/>
        </w:rPr>
        <w:t>de acuerdo con</w:t>
      </w:r>
      <w:r w:rsidR="009F45E7" w:rsidRPr="00EC0275">
        <w:rPr>
          <w:rFonts w:ascii="Calibri" w:hAnsi="Calibri" w:cs="Calibri"/>
        </w:rPr>
        <w:t xml:space="preserve"> la norma ANSI Z55 y conforme a la notación Munsell 5BG 7.0/0.4 con las siguientes tolerancias:</w:t>
      </w:r>
    </w:p>
    <w:p w14:paraId="2206D5D3" w14:textId="77777777" w:rsidR="00885257" w:rsidRPr="00EC0275" w:rsidRDefault="00885257" w:rsidP="00156C7E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567" w:hanging="567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Color: </w:t>
      </w:r>
      <w:r w:rsidRPr="00EC0275">
        <w:rPr>
          <w:rFonts w:ascii="Calibri" w:hAnsi="Calibri" w:cs="Calibri"/>
        </w:rPr>
        <w:sym w:font="Symbol" w:char="F0B1"/>
      </w:r>
      <w:r w:rsidRPr="00EC0275">
        <w:rPr>
          <w:rFonts w:ascii="Calibri" w:hAnsi="Calibri" w:cs="Calibri"/>
        </w:rPr>
        <w:t xml:space="preserve"> 12(3G a 7B)</w:t>
      </w:r>
    </w:p>
    <w:p w14:paraId="2206D5D4" w14:textId="77777777" w:rsidR="00885257" w:rsidRPr="00EC0275" w:rsidRDefault="00885257" w:rsidP="00156C7E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567" w:hanging="567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Valor: </w:t>
      </w:r>
      <w:r w:rsidRPr="00EC0275">
        <w:rPr>
          <w:rFonts w:ascii="Calibri" w:hAnsi="Calibri" w:cs="Calibri"/>
        </w:rPr>
        <w:sym w:font="Symbol" w:char="F0B1"/>
      </w:r>
      <w:r w:rsidRPr="00EC0275">
        <w:rPr>
          <w:rFonts w:ascii="Calibri" w:hAnsi="Calibri" w:cs="Calibri"/>
        </w:rPr>
        <w:t xml:space="preserve"> 0.5</w:t>
      </w:r>
    </w:p>
    <w:p w14:paraId="2206D5D5" w14:textId="77777777" w:rsidR="00885257" w:rsidRPr="00EC0275" w:rsidRDefault="00885257" w:rsidP="00156C7E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567" w:hanging="567"/>
        <w:rPr>
          <w:rFonts w:ascii="Calibri" w:hAnsi="Calibri" w:cs="Calibri"/>
        </w:rPr>
      </w:pPr>
      <w:proofErr w:type="spellStart"/>
      <w:r w:rsidRPr="00EC0275">
        <w:rPr>
          <w:rFonts w:ascii="Calibri" w:hAnsi="Calibri" w:cs="Calibri"/>
        </w:rPr>
        <w:t>Chroma</w:t>
      </w:r>
      <w:proofErr w:type="spellEnd"/>
      <w:r w:rsidRPr="00EC0275">
        <w:rPr>
          <w:rFonts w:ascii="Calibri" w:hAnsi="Calibri" w:cs="Calibri"/>
        </w:rPr>
        <w:t xml:space="preserve">: - </w:t>
      </w:r>
      <w:smartTag w:uri="urn:schemas-microsoft-com:office:smarttags" w:element="metricconverter">
        <w:smartTagPr>
          <w:attr w:name="ProductID" w:val="0.2 a"/>
        </w:smartTagPr>
        <w:r w:rsidRPr="00EC0275">
          <w:rPr>
            <w:rFonts w:ascii="Calibri" w:hAnsi="Calibri" w:cs="Calibri"/>
          </w:rPr>
          <w:t>0.2 a</w:t>
        </w:r>
      </w:smartTag>
      <w:r w:rsidRPr="00EC0275">
        <w:rPr>
          <w:rFonts w:ascii="Calibri" w:hAnsi="Calibri" w:cs="Calibri"/>
        </w:rPr>
        <w:t xml:space="preserve"> + 0.6</w:t>
      </w:r>
    </w:p>
    <w:p w14:paraId="2206D5D6" w14:textId="77777777" w:rsidR="000B5CF2" w:rsidRPr="00EC0275" w:rsidRDefault="000B5CF2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5D7" w14:textId="77777777" w:rsidR="000B5CF2" w:rsidRPr="00EC0275" w:rsidRDefault="000B5CF2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Las partes metálicas serán de hierro, acero o aluminio. En el caso de hierro o acero, llevarán protección anticorrosiva </w:t>
      </w:r>
      <w:proofErr w:type="gramStart"/>
      <w:r w:rsidRPr="00EC0275">
        <w:rPr>
          <w:rFonts w:ascii="Calibri" w:hAnsi="Calibri" w:cs="Calibri"/>
        </w:rPr>
        <w:t>por  galvanizado</w:t>
      </w:r>
      <w:proofErr w:type="gramEnd"/>
      <w:r w:rsidRPr="00EC0275">
        <w:rPr>
          <w:rFonts w:ascii="Calibri" w:hAnsi="Calibri" w:cs="Calibri"/>
        </w:rPr>
        <w:t xml:space="preserve"> </w:t>
      </w:r>
      <w:proofErr w:type="gramStart"/>
      <w:r w:rsidRPr="00EC0275">
        <w:rPr>
          <w:rFonts w:ascii="Calibri" w:hAnsi="Calibri" w:cs="Calibri"/>
        </w:rPr>
        <w:t>de acuerdo a</w:t>
      </w:r>
      <w:proofErr w:type="gramEnd"/>
      <w:r w:rsidRPr="00EC0275">
        <w:rPr>
          <w:rFonts w:ascii="Calibri" w:hAnsi="Calibri" w:cs="Calibri"/>
        </w:rPr>
        <w:t xml:space="preserve"> lo establecido en el apartado 8.3.3 de la norma ANSI C29.7.</w:t>
      </w:r>
      <w:r w:rsidR="00CD6670" w:rsidRPr="00EC0275">
        <w:rPr>
          <w:rFonts w:ascii="Calibri" w:hAnsi="Calibri" w:cs="Calibri"/>
        </w:rPr>
        <w:t xml:space="preserve"> </w:t>
      </w:r>
      <w:r w:rsidR="003754A4" w:rsidRPr="00EC0275">
        <w:rPr>
          <w:rFonts w:ascii="Calibri" w:hAnsi="Calibri" w:cs="Calibri"/>
        </w:rPr>
        <w:t>Cuyos</w:t>
      </w:r>
      <w:r w:rsidR="006954FD" w:rsidRPr="00EC0275">
        <w:rPr>
          <w:rFonts w:ascii="Calibri" w:hAnsi="Calibri" w:cs="Calibri"/>
        </w:rPr>
        <w:t xml:space="preserve"> valores mínimos se especifican en la siguiente tabla:</w:t>
      </w:r>
    </w:p>
    <w:p w14:paraId="2206D5D8" w14:textId="77777777" w:rsidR="00CF1F2A" w:rsidRPr="00EC0275" w:rsidRDefault="00CF1F2A" w:rsidP="00CF1F2A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</w:rPr>
      </w:pPr>
    </w:p>
    <w:p w14:paraId="2206D5D9" w14:textId="77777777" w:rsidR="00E26772" w:rsidRPr="00EC0275" w:rsidRDefault="006954FD" w:rsidP="00CF1F2A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</w:rPr>
      </w:pPr>
      <w:r w:rsidRPr="00EC0275">
        <w:rPr>
          <w:rFonts w:ascii="Calibri" w:hAnsi="Calibri" w:cs="Calibri"/>
          <w:b/>
        </w:rPr>
        <w:t>Tabla 2</w:t>
      </w:r>
      <w:r w:rsidR="00B922E2" w:rsidRPr="00EC0275">
        <w:rPr>
          <w:rFonts w:ascii="Calibri" w:hAnsi="Calibri" w:cs="Calibri"/>
          <w:b/>
        </w:rPr>
        <w:t>: Mínima C</w:t>
      </w:r>
      <w:r w:rsidR="00CF1F2A" w:rsidRPr="00EC0275">
        <w:rPr>
          <w:rFonts w:ascii="Calibri" w:hAnsi="Calibri" w:cs="Calibri"/>
          <w:b/>
        </w:rPr>
        <w:t xml:space="preserve">apa de </w:t>
      </w:r>
      <w:r w:rsidR="00B922E2" w:rsidRPr="00EC0275">
        <w:rPr>
          <w:rFonts w:ascii="Calibri" w:hAnsi="Calibri" w:cs="Calibri"/>
          <w:b/>
        </w:rPr>
        <w:t>G</w:t>
      </w:r>
      <w:r w:rsidR="00CF1F2A" w:rsidRPr="00EC0275">
        <w:rPr>
          <w:rFonts w:ascii="Calibri" w:hAnsi="Calibri" w:cs="Calibri"/>
          <w:b/>
        </w:rPr>
        <w:t>alvanizado</w:t>
      </w:r>
    </w:p>
    <w:p w14:paraId="2206D5DA" w14:textId="77777777" w:rsidR="00CF1F2A" w:rsidRPr="00EC0275" w:rsidRDefault="00CF1F2A" w:rsidP="00CF1F2A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  <w:sz w:val="16"/>
          <w:szCs w:val="16"/>
        </w:rPr>
      </w:pPr>
    </w:p>
    <w:tbl>
      <w:tblPr>
        <w:tblW w:w="9464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4077"/>
        <w:gridCol w:w="2693"/>
        <w:gridCol w:w="2694"/>
      </w:tblGrid>
      <w:tr w:rsidR="00697257" w:rsidRPr="00960B2E" w14:paraId="2206D5DE" w14:textId="77777777" w:rsidTr="00697257">
        <w:tc>
          <w:tcPr>
            <w:tcW w:w="40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nil"/>
            </w:tcBorders>
            <w:shd w:val="clear" w:color="auto" w:fill="4BACC6"/>
          </w:tcPr>
          <w:p w14:paraId="2206D5DB" w14:textId="77777777" w:rsidR="00CF1F2A" w:rsidRPr="00697257" w:rsidRDefault="00CF1F2A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Partes metálicas</w:t>
            </w:r>
          </w:p>
        </w:tc>
        <w:tc>
          <w:tcPr>
            <w:tcW w:w="2693" w:type="dxa"/>
            <w:tcBorders>
              <w:top w:val="single" w:sz="4" w:space="0" w:color="4BACC6"/>
              <w:left w:val="nil"/>
              <w:bottom w:val="single" w:sz="4" w:space="0" w:color="4BACC6"/>
              <w:right w:val="nil"/>
            </w:tcBorders>
            <w:shd w:val="clear" w:color="auto" w:fill="4BACC6"/>
          </w:tcPr>
          <w:p w14:paraId="2206D5DC" w14:textId="77777777" w:rsidR="00CF1F2A" w:rsidRPr="00697257" w:rsidRDefault="00CF1F2A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Media del lote (</w:t>
            </w:r>
            <w:r w:rsidRPr="00697257">
              <w:rPr>
                <w:rFonts w:ascii="Calibri" w:hAnsi="Calibri" w:cs="Calibri"/>
                <w:b/>
                <w:bCs/>
                <w:color w:val="000000"/>
              </w:rPr>
              <w:sym w:font="Symbol" w:char="F06D"/>
            </w:r>
            <w:r w:rsidRPr="00697257">
              <w:rPr>
                <w:rFonts w:ascii="Calibri" w:hAnsi="Calibri" w:cs="Calibri"/>
                <w:b/>
                <w:bCs/>
                <w:color w:val="000000"/>
              </w:rPr>
              <w:t>M)</w:t>
            </w:r>
          </w:p>
        </w:tc>
        <w:tc>
          <w:tcPr>
            <w:tcW w:w="2694" w:type="dxa"/>
            <w:tcBorders>
              <w:top w:val="single" w:sz="4" w:space="0" w:color="4BACC6"/>
              <w:left w:val="nil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14:paraId="2206D5DD" w14:textId="77777777" w:rsidR="00CF1F2A" w:rsidRPr="00697257" w:rsidRDefault="00CF1F2A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Individual (</w:t>
            </w:r>
            <w:r w:rsidRPr="00697257">
              <w:rPr>
                <w:rFonts w:ascii="Calibri" w:hAnsi="Calibri" w:cs="Calibri"/>
                <w:b/>
                <w:bCs/>
                <w:color w:val="000000"/>
              </w:rPr>
              <w:sym w:font="Symbol" w:char="F06D"/>
            </w:r>
            <w:r w:rsidRPr="00697257">
              <w:rPr>
                <w:rFonts w:ascii="Calibri" w:hAnsi="Calibri" w:cs="Calibri"/>
                <w:b/>
                <w:bCs/>
                <w:color w:val="000000"/>
              </w:rPr>
              <w:t>M)</w:t>
            </w:r>
          </w:p>
        </w:tc>
      </w:tr>
      <w:tr w:rsidR="00697257" w:rsidRPr="00960B2E" w14:paraId="2206D5E2" w14:textId="77777777" w:rsidTr="00697257">
        <w:tc>
          <w:tcPr>
            <w:tcW w:w="4077" w:type="dxa"/>
            <w:shd w:val="clear" w:color="auto" w:fill="DAEEF3"/>
          </w:tcPr>
          <w:p w14:paraId="2206D5DF" w14:textId="77777777" w:rsidR="00CF1F2A" w:rsidRPr="00697257" w:rsidRDefault="00CF1F2A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Base (excepto tuercas/tornillos)</w:t>
            </w:r>
          </w:p>
        </w:tc>
        <w:tc>
          <w:tcPr>
            <w:tcW w:w="2693" w:type="dxa"/>
            <w:shd w:val="clear" w:color="auto" w:fill="DAEEF3"/>
          </w:tcPr>
          <w:p w14:paraId="2206D5E0" w14:textId="77777777" w:rsidR="00CF1F2A" w:rsidRPr="00697257" w:rsidRDefault="00CF1F2A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86.4</w:t>
            </w:r>
          </w:p>
        </w:tc>
        <w:tc>
          <w:tcPr>
            <w:tcW w:w="2694" w:type="dxa"/>
            <w:shd w:val="clear" w:color="auto" w:fill="DAEEF3"/>
          </w:tcPr>
          <w:p w14:paraId="2206D5E1" w14:textId="77777777" w:rsidR="00CF1F2A" w:rsidRPr="00697257" w:rsidRDefault="00CF1F2A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78.7</w:t>
            </w:r>
          </w:p>
        </w:tc>
      </w:tr>
      <w:tr w:rsidR="00CF1F2A" w:rsidRPr="00960B2E" w14:paraId="2206D5E6" w14:textId="77777777" w:rsidTr="00697257">
        <w:tc>
          <w:tcPr>
            <w:tcW w:w="4077" w:type="dxa"/>
            <w:shd w:val="clear" w:color="auto" w:fill="auto"/>
          </w:tcPr>
          <w:p w14:paraId="2206D5E3" w14:textId="77777777" w:rsidR="00CF1F2A" w:rsidRPr="00697257" w:rsidRDefault="00CF1F2A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Tuerca/tornillo</w:t>
            </w:r>
          </w:p>
        </w:tc>
        <w:tc>
          <w:tcPr>
            <w:tcW w:w="2693" w:type="dxa"/>
            <w:shd w:val="clear" w:color="auto" w:fill="auto"/>
          </w:tcPr>
          <w:p w14:paraId="2206D5E4" w14:textId="77777777" w:rsidR="00CF1F2A" w:rsidRPr="00697257" w:rsidRDefault="00CF1F2A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53.3</w:t>
            </w:r>
          </w:p>
        </w:tc>
        <w:tc>
          <w:tcPr>
            <w:tcW w:w="2694" w:type="dxa"/>
            <w:shd w:val="clear" w:color="auto" w:fill="auto"/>
          </w:tcPr>
          <w:p w14:paraId="2206D5E5" w14:textId="77777777" w:rsidR="00CF1F2A" w:rsidRPr="00697257" w:rsidRDefault="00CF1F2A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43.2</w:t>
            </w:r>
          </w:p>
        </w:tc>
      </w:tr>
    </w:tbl>
    <w:p w14:paraId="2206D5E7" w14:textId="77777777" w:rsidR="00CF1F2A" w:rsidRPr="00EC0275" w:rsidRDefault="00CF1F2A" w:rsidP="00DD7694">
      <w:pPr>
        <w:widowControl w:val="0"/>
        <w:autoSpaceDE w:val="0"/>
        <w:autoSpaceDN w:val="0"/>
        <w:adjustRightInd w:val="0"/>
        <w:spacing w:before="120" w:after="240"/>
        <w:jc w:val="center"/>
        <w:rPr>
          <w:rFonts w:ascii="Calibri" w:hAnsi="Calibri" w:cs="Calibri"/>
          <w:b/>
          <w:sz w:val="16"/>
          <w:szCs w:val="16"/>
        </w:rPr>
      </w:pPr>
    </w:p>
    <w:p w14:paraId="2206D5E8" w14:textId="253BB879" w:rsidR="000B5CF2" w:rsidRPr="00EC0275" w:rsidRDefault="000B5CF2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El fabricante debe estar en posesión de un </w:t>
      </w:r>
      <w:r w:rsidR="00141ADB" w:rsidRPr="00EC0275">
        <w:rPr>
          <w:rFonts w:ascii="Calibri" w:hAnsi="Calibri" w:cs="Calibri"/>
        </w:rPr>
        <w:t>certificado de</w:t>
      </w:r>
      <w:r w:rsidRPr="00EC0275">
        <w:rPr>
          <w:rFonts w:ascii="Calibri" w:hAnsi="Calibri" w:cs="Calibri"/>
        </w:rPr>
        <w:t xml:space="preserve"> aseguramiento de la calidad ISO 9000</w:t>
      </w:r>
      <w:r w:rsidR="00487A2E" w:rsidRPr="00EC0275">
        <w:rPr>
          <w:rFonts w:ascii="Calibri" w:hAnsi="Calibri" w:cs="Calibri"/>
        </w:rPr>
        <w:t xml:space="preserve">, </w:t>
      </w:r>
      <w:r w:rsidR="00141ADB" w:rsidRPr="00EC0275">
        <w:rPr>
          <w:rFonts w:ascii="Calibri" w:hAnsi="Calibri" w:cs="Calibri"/>
        </w:rPr>
        <w:t>y</w:t>
      </w:r>
      <w:r w:rsidR="00487A2E" w:rsidRPr="00EC0275">
        <w:rPr>
          <w:rFonts w:ascii="Calibri" w:hAnsi="Calibri" w:cs="Calibri"/>
        </w:rPr>
        <w:t xml:space="preserve"> </w:t>
      </w:r>
      <w:r w:rsidR="00141ADB" w:rsidRPr="00EC0275">
        <w:rPr>
          <w:rFonts w:ascii="Calibri" w:hAnsi="Calibri" w:cs="Calibri"/>
        </w:rPr>
        <w:t xml:space="preserve">norma </w:t>
      </w:r>
      <w:r w:rsidR="00141ADB">
        <w:rPr>
          <w:rFonts w:ascii="Calibri" w:hAnsi="Calibri" w:cs="Calibri"/>
        </w:rPr>
        <w:t>vigente y verificables</w:t>
      </w:r>
    </w:p>
    <w:p w14:paraId="2206D5E9" w14:textId="77777777" w:rsidR="00B922E2" w:rsidRPr="00EC0275" w:rsidRDefault="00B922E2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5EA" w14:textId="77777777" w:rsidR="00E752C3" w:rsidRPr="00EC0275" w:rsidRDefault="00B922E2" w:rsidP="005D242D">
      <w:pPr>
        <w:pStyle w:val="Ttulo2"/>
        <w:numPr>
          <w:ilvl w:val="1"/>
          <w:numId w:val="29"/>
        </w:numPr>
        <w:spacing w:before="120" w:after="240"/>
        <w:ind w:left="567" w:hanging="567"/>
        <w:rPr>
          <w:rFonts w:ascii="Calibri" w:hAnsi="Calibri" w:cs="Calibri"/>
          <w:i w:val="0"/>
          <w:sz w:val="24"/>
          <w:szCs w:val="24"/>
        </w:rPr>
      </w:pPr>
      <w:bookmarkStart w:id="6" w:name="_Toc112161005"/>
      <w:r w:rsidRPr="00EC0275">
        <w:rPr>
          <w:rFonts w:ascii="Calibri" w:hAnsi="Calibri" w:cs="Calibri"/>
          <w:i w:val="0"/>
          <w:sz w:val="24"/>
          <w:szCs w:val="24"/>
        </w:rPr>
        <w:t>Características</w:t>
      </w:r>
      <w:r w:rsidR="00E752C3" w:rsidRPr="00EC0275">
        <w:rPr>
          <w:rFonts w:ascii="Calibri" w:hAnsi="Calibri" w:cs="Calibri"/>
          <w:i w:val="0"/>
          <w:sz w:val="24"/>
          <w:szCs w:val="24"/>
        </w:rPr>
        <w:t xml:space="preserve"> D</w:t>
      </w:r>
      <w:r w:rsidRPr="00EC0275">
        <w:rPr>
          <w:rFonts w:ascii="Calibri" w:hAnsi="Calibri" w:cs="Calibri"/>
          <w:i w:val="0"/>
          <w:sz w:val="24"/>
          <w:szCs w:val="24"/>
        </w:rPr>
        <w:t>imensionales.</w:t>
      </w:r>
      <w:bookmarkEnd w:id="6"/>
    </w:p>
    <w:p w14:paraId="2206D5EB" w14:textId="77777777" w:rsidR="000B5CF2" w:rsidRPr="00EC0275" w:rsidRDefault="000B5CF2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Los aisladores se ajustarán a las dimensiones y tolerancias establecidas en el apartado </w:t>
      </w:r>
      <w:r w:rsidR="002A7A7A" w:rsidRPr="00EC0275">
        <w:rPr>
          <w:rFonts w:ascii="Calibri" w:hAnsi="Calibri" w:cs="Calibri"/>
        </w:rPr>
        <w:t>6</w:t>
      </w:r>
      <w:r w:rsidRPr="00EC0275">
        <w:rPr>
          <w:rFonts w:ascii="Calibri" w:hAnsi="Calibri" w:cs="Calibri"/>
        </w:rPr>
        <w:t xml:space="preserve"> de la Norma ANSI C29.7.</w:t>
      </w:r>
    </w:p>
    <w:p w14:paraId="2206D5EC" w14:textId="77777777" w:rsidR="000B5CF2" w:rsidRPr="00EC0275" w:rsidRDefault="000B5CF2" w:rsidP="00DD7694">
      <w:pPr>
        <w:widowControl w:val="0"/>
        <w:autoSpaceDE w:val="0"/>
        <w:autoSpaceDN w:val="0"/>
        <w:adjustRightInd w:val="0"/>
        <w:spacing w:before="120" w:after="240"/>
        <w:rPr>
          <w:rFonts w:ascii="Calibri" w:hAnsi="Calibri" w:cs="Calibri"/>
        </w:rPr>
      </w:pPr>
      <w:r w:rsidRPr="00EC0275">
        <w:rPr>
          <w:rFonts w:ascii="Calibri" w:hAnsi="Calibri" w:cs="Calibri"/>
        </w:rPr>
        <w:t>Las características dimensionales más significati</w:t>
      </w:r>
      <w:r w:rsidR="00A57452" w:rsidRPr="00EC0275">
        <w:rPr>
          <w:rFonts w:ascii="Calibri" w:hAnsi="Calibri" w:cs="Calibri"/>
        </w:rPr>
        <w:t>vas se indican en la siguiente tabla</w:t>
      </w:r>
      <w:r w:rsidRPr="00EC0275">
        <w:rPr>
          <w:rFonts w:ascii="Calibri" w:hAnsi="Calibri" w:cs="Calibri"/>
        </w:rPr>
        <w:t>:</w:t>
      </w:r>
    </w:p>
    <w:p w14:paraId="2206D5EE" w14:textId="77777777" w:rsidR="00E752C3" w:rsidRPr="00EC0275" w:rsidRDefault="00FF7E55" w:rsidP="005D242D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</w:rPr>
      </w:pPr>
      <w:r w:rsidRPr="00EC0275">
        <w:rPr>
          <w:rFonts w:ascii="Calibri" w:hAnsi="Calibri" w:cs="Calibri"/>
          <w:b/>
        </w:rPr>
        <w:lastRenderedPageBreak/>
        <w:t>Tabla 3</w:t>
      </w:r>
      <w:r w:rsidR="00CF1F2A" w:rsidRPr="00EC0275">
        <w:rPr>
          <w:rFonts w:ascii="Calibri" w:hAnsi="Calibri" w:cs="Calibri"/>
          <w:b/>
        </w:rPr>
        <w:t xml:space="preserve">. Características </w:t>
      </w:r>
      <w:r w:rsidR="00B922E2" w:rsidRPr="00EC0275">
        <w:rPr>
          <w:rFonts w:ascii="Calibri" w:hAnsi="Calibri" w:cs="Calibri"/>
          <w:b/>
        </w:rPr>
        <w:t>D</w:t>
      </w:r>
      <w:r w:rsidR="00CF1F2A" w:rsidRPr="00EC0275">
        <w:rPr>
          <w:rFonts w:ascii="Calibri" w:hAnsi="Calibri" w:cs="Calibri"/>
          <w:b/>
        </w:rPr>
        <w:t>imensionales</w:t>
      </w:r>
    </w:p>
    <w:p w14:paraId="2206D5EF" w14:textId="77777777" w:rsidR="005D242D" w:rsidRPr="00EC0275" w:rsidRDefault="005D242D" w:rsidP="005D242D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  <w:sz w:val="16"/>
          <w:szCs w:val="16"/>
        </w:rPr>
      </w:pPr>
    </w:p>
    <w:tbl>
      <w:tblPr>
        <w:tblW w:w="5000" w:type="pct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3146"/>
        <w:gridCol w:w="3142"/>
        <w:gridCol w:w="3142"/>
      </w:tblGrid>
      <w:tr w:rsidR="00697257" w:rsidRPr="00960B2E" w14:paraId="2206D5F3" w14:textId="77777777" w:rsidTr="00141ADB">
        <w:tc>
          <w:tcPr>
            <w:tcW w:w="1668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nil"/>
            </w:tcBorders>
            <w:shd w:val="clear" w:color="auto" w:fill="4BACC6"/>
          </w:tcPr>
          <w:p w14:paraId="2206D5F0" w14:textId="77777777" w:rsidR="00E1383B" w:rsidRPr="00697257" w:rsidRDefault="00E1383B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Aislador</w:t>
            </w:r>
          </w:p>
        </w:tc>
        <w:tc>
          <w:tcPr>
            <w:tcW w:w="1666" w:type="pct"/>
            <w:tcBorders>
              <w:top w:val="single" w:sz="4" w:space="0" w:color="4BACC6"/>
              <w:left w:val="nil"/>
              <w:bottom w:val="single" w:sz="4" w:space="0" w:color="4BACC6"/>
              <w:right w:val="nil"/>
            </w:tcBorders>
            <w:shd w:val="clear" w:color="auto" w:fill="4BACC6"/>
          </w:tcPr>
          <w:p w14:paraId="2206D5F1" w14:textId="77777777" w:rsidR="00E1383B" w:rsidRPr="00697257" w:rsidRDefault="00E1383B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ANSI 57.1</w:t>
            </w:r>
          </w:p>
        </w:tc>
        <w:tc>
          <w:tcPr>
            <w:tcW w:w="1666" w:type="pct"/>
            <w:tcBorders>
              <w:top w:val="single" w:sz="4" w:space="0" w:color="4BACC6"/>
              <w:left w:val="nil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14:paraId="2206D5F2" w14:textId="77777777" w:rsidR="00E1383B" w:rsidRPr="00697257" w:rsidRDefault="00E1383B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ANSI 57.3</w:t>
            </w:r>
          </w:p>
        </w:tc>
      </w:tr>
      <w:tr w:rsidR="00697257" w:rsidRPr="00960B2E" w14:paraId="2206D5F7" w14:textId="77777777" w:rsidTr="00141ADB">
        <w:tc>
          <w:tcPr>
            <w:tcW w:w="1668" w:type="pct"/>
            <w:shd w:val="clear" w:color="auto" w:fill="DAEEF3"/>
          </w:tcPr>
          <w:p w14:paraId="2206D5F4" w14:textId="77777777" w:rsidR="00E1383B" w:rsidRPr="00697257" w:rsidRDefault="00E1383B" w:rsidP="00697257">
            <w:pPr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</w:rPr>
            </w:pPr>
            <w:proofErr w:type="gramStart"/>
            <w:r w:rsidRPr="00697257">
              <w:rPr>
                <w:rFonts w:ascii="Calibri" w:hAnsi="Calibri" w:cs="Calibri"/>
                <w:b/>
                <w:bCs/>
                <w:color w:val="000000"/>
              </w:rPr>
              <w:t>Longitud aislador</w:t>
            </w:r>
            <w:proofErr w:type="gramEnd"/>
            <w:r w:rsidRPr="00697257">
              <w:rPr>
                <w:rFonts w:ascii="Calibri" w:hAnsi="Calibri" w:cs="Calibri"/>
                <w:b/>
                <w:bCs/>
                <w:color w:val="000000"/>
              </w:rPr>
              <w:t xml:space="preserve"> (mm)</w:t>
            </w:r>
          </w:p>
        </w:tc>
        <w:tc>
          <w:tcPr>
            <w:tcW w:w="1666" w:type="pct"/>
            <w:shd w:val="clear" w:color="auto" w:fill="DAEEF3"/>
          </w:tcPr>
          <w:p w14:paraId="2206D5F5" w14:textId="77777777" w:rsidR="00E1383B" w:rsidRPr="00697257" w:rsidRDefault="00E1383B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2</w:t>
            </w:r>
            <w:r w:rsidR="008B0843" w:rsidRPr="00697257"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1666" w:type="pct"/>
            <w:shd w:val="clear" w:color="auto" w:fill="DAEEF3"/>
          </w:tcPr>
          <w:p w14:paraId="2206D5F6" w14:textId="77777777" w:rsidR="00E1383B" w:rsidRPr="00697257" w:rsidRDefault="00E1383B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381</w:t>
            </w:r>
          </w:p>
        </w:tc>
      </w:tr>
      <w:tr w:rsidR="00E1383B" w:rsidRPr="00960B2E" w14:paraId="2206D5FB" w14:textId="77777777" w:rsidTr="00141ADB">
        <w:tc>
          <w:tcPr>
            <w:tcW w:w="1668" w:type="pct"/>
            <w:shd w:val="clear" w:color="auto" w:fill="auto"/>
          </w:tcPr>
          <w:p w14:paraId="2206D5F8" w14:textId="77777777" w:rsidR="00E1383B" w:rsidRPr="00697257" w:rsidRDefault="00E1383B" w:rsidP="00697257">
            <w:pPr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Línea de fuga (mm)</w:t>
            </w:r>
          </w:p>
        </w:tc>
        <w:tc>
          <w:tcPr>
            <w:tcW w:w="1666" w:type="pct"/>
            <w:shd w:val="clear" w:color="auto" w:fill="auto"/>
          </w:tcPr>
          <w:p w14:paraId="2206D5F9" w14:textId="77777777" w:rsidR="00E1383B" w:rsidRPr="00697257" w:rsidRDefault="00E1383B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356</w:t>
            </w:r>
          </w:p>
        </w:tc>
        <w:tc>
          <w:tcPr>
            <w:tcW w:w="1666" w:type="pct"/>
            <w:shd w:val="clear" w:color="auto" w:fill="auto"/>
          </w:tcPr>
          <w:p w14:paraId="2206D5FA" w14:textId="77777777" w:rsidR="00E1383B" w:rsidRPr="00697257" w:rsidRDefault="00E1383B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737</w:t>
            </w:r>
          </w:p>
        </w:tc>
      </w:tr>
      <w:tr w:rsidR="00697257" w:rsidRPr="00960B2E" w14:paraId="2206D5FF" w14:textId="77777777" w:rsidTr="00141ADB">
        <w:tc>
          <w:tcPr>
            <w:tcW w:w="1668" w:type="pct"/>
            <w:shd w:val="clear" w:color="auto" w:fill="DAEEF3"/>
          </w:tcPr>
          <w:p w14:paraId="2206D5FC" w14:textId="77777777" w:rsidR="00E1383B" w:rsidRPr="00697257" w:rsidRDefault="00E1383B" w:rsidP="00697257">
            <w:pPr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Distancia de arco (mm)</w:t>
            </w:r>
          </w:p>
        </w:tc>
        <w:tc>
          <w:tcPr>
            <w:tcW w:w="1666" w:type="pct"/>
            <w:shd w:val="clear" w:color="auto" w:fill="DAEEF3"/>
          </w:tcPr>
          <w:p w14:paraId="2206D5FD" w14:textId="77777777" w:rsidR="00E1383B" w:rsidRPr="00697257" w:rsidRDefault="00E1383B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165</w:t>
            </w:r>
          </w:p>
        </w:tc>
        <w:tc>
          <w:tcPr>
            <w:tcW w:w="1666" w:type="pct"/>
            <w:shd w:val="clear" w:color="auto" w:fill="DAEEF3"/>
          </w:tcPr>
          <w:p w14:paraId="2206D5FE" w14:textId="77777777" w:rsidR="00E1383B" w:rsidRPr="00697257" w:rsidRDefault="00E1383B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311</w:t>
            </w:r>
          </w:p>
        </w:tc>
      </w:tr>
    </w:tbl>
    <w:p w14:paraId="2206D600" w14:textId="77777777" w:rsidR="00DB4E48" w:rsidRPr="00EC0275" w:rsidRDefault="00DB4E48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601" w14:textId="77777777" w:rsidR="00FD3CE0" w:rsidRPr="00EC0275" w:rsidRDefault="00B922E2" w:rsidP="005D242D">
      <w:pPr>
        <w:pStyle w:val="Ttulo2"/>
        <w:numPr>
          <w:ilvl w:val="1"/>
          <w:numId w:val="29"/>
        </w:numPr>
        <w:spacing w:before="120" w:after="240"/>
        <w:ind w:left="567" w:hanging="567"/>
        <w:rPr>
          <w:rFonts w:ascii="Calibri" w:hAnsi="Calibri" w:cs="Calibri"/>
          <w:i w:val="0"/>
          <w:sz w:val="24"/>
          <w:szCs w:val="24"/>
        </w:rPr>
      </w:pPr>
      <w:bookmarkStart w:id="7" w:name="_Toc112161006"/>
      <w:r w:rsidRPr="00EC0275">
        <w:rPr>
          <w:rFonts w:ascii="Calibri" w:hAnsi="Calibri" w:cs="Calibri"/>
          <w:i w:val="0"/>
          <w:sz w:val="24"/>
          <w:szCs w:val="24"/>
        </w:rPr>
        <w:t>Características</w:t>
      </w:r>
      <w:r w:rsidR="00FD3CE0" w:rsidRPr="00EC0275">
        <w:rPr>
          <w:rFonts w:ascii="Calibri" w:hAnsi="Calibri" w:cs="Calibri"/>
          <w:i w:val="0"/>
          <w:sz w:val="24"/>
          <w:szCs w:val="24"/>
        </w:rPr>
        <w:t xml:space="preserve"> </w:t>
      </w:r>
      <w:r w:rsidRPr="00EC0275">
        <w:rPr>
          <w:rFonts w:ascii="Calibri" w:hAnsi="Calibri" w:cs="Calibri"/>
          <w:i w:val="0"/>
          <w:sz w:val="24"/>
          <w:szCs w:val="24"/>
        </w:rPr>
        <w:t>Mecánicas.</w:t>
      </w:r>
      <w:bookmarkEnd w:id="7"/>
    </w:p>
    <w:p w14:paraId="2206D602" w14:textId="77777777" w:rsidR="00426B43" w:rsidRPr="00EC0275" w:rsidRDefault="00426B43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Las características mecánicas que deberán satisfacer los aisladores se ajustarán a lo establecido en el apartado </w:t>
      </w:r>
      <w:r w:rsidR="003B76DC" w:rsidRPr="00EC0275">
        <w:rPr>
          <w:rFonts w:ascii="Calibri" w:hAnsi="Calibri" w:cs="Calibri"/>
        </w:rPr>
        <w:t>6</w:t>
      </w:r>
      <w:r w:rsidRPr="00EC0275">
        <w:rPr>
          <w:rFonts w:ascii="Calibri" w:hAnsi="Calibri" w:cs="Calibri"/>
        </w:rPr>
        <w:t xml:space="preserve"> de la Norma ANSI C29.7 y serán las indicadas en la tabla siguiente:</w:t>
      </w:r>
    </w:p>
    <w:p w14:paraId="2206D603" w14:textId="77777777" w:rsidR="00463FF0" w:rsidRPr="00EC0275" w:rsidRDefault="00463FF0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604" w14:textId="77777777" w:rsidR="005D242D" w:rsidRPr="00EC0275" w:rsidRDefault="005D242D" w:rsidP="005D242D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</w:rPr>
      </w:pPr>
      <w:r w:rsidRPr="00EC0275">
        <w:rPr>
          <w:rFonts w:ascii="Calibri" w:hAnsi="Calibri" w:cs="Calibri"/>
          <w:b/>
        </w:rPr>
        <w:t xml:space="preserve">Tabla 4. Características </w:t>
      </w:r>
      <w:r w:rsidR="00B922E2" w:rsidRPr="00EC0275">
        <w:rPr>
          <w:rFonts w:ascii="Calibri" w:hAnsi="Calibri" w:cs="Calibri"/>
          <w:b/>
        </w:rPr>
        <w:t>M</w:t>
      </w:r>
      <w:r w:rsidRPr="00EC0275">
        <w:rPr>
          <w:rFonts w:ascii="Calibri" w:hAnsi="Calibri" w:cs="Calibri"/>
          <w:b/>
        </w:rPr>
        <w:t>ecánicas</w:t>
      </w:r>
    </w:p>
    <w:p w14:paraId="2206D605" w14:textId="77777777" w:rsidR="005D242D" w:rsidRPr="00EC0275" w:rsidRDefault="005D242D" w:rsidP="005D242D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  <w:sz w:val="16"/>
          <w:szCs w:val="16"/>
        </w:rPr>
      </w:pPr>
    </w:p>
    <w:tbl>
      <w:tblPr>
        <w:tblW w:w="5000" w:type="pct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3358"/>
        <w:gridCol w:w="3036"/>
        <w:gridCol w:w="3036"/>
      </w:tblGrid>
      <w:tr w:rsidR="00697257" w:rsidRPr="00960B2E" w14:paraId="2206D609" w14:textId="77777777" w:rsidTr="00141ADB">
        <w:tc>
          <w:tcPr>
            <w:tcW w:w="1780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nil"/>
            </w:tcBorders>
            <w:shd w:val="clear" w:color="auto" w:fill="4BACC6"/>
          </w:tcPr>
          <w:p w14:paraId="2206D606" w14:textId="77777777" w:rsidR="005D242D" w:rsidRPr="00697257" w:rsidRDefault="005D242D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Aislador</w:t>
            </w:r>
          </w:p>
        </w:tc>
        <w:tc>
          <w:tcPr>
            <w:tcW w:w="1610" w:type="pct"/>
            <w:tcBorders>
              <w:top w:val="single" w:sz="4" w:space="0" w:color="4BACC6"/>
              <w:left w:val="nil"/>
              <w:bottom w:val="single" w:sz="4" w:space="0" w:color="4BACC6"/>
              <w:right w:val="nil"/>
            </w:tcBorders>
            <w:shd w:val="clear" w:color="auto" w:fill="4BACC6"/>
          </w:tcPr>
          <w:p w14:paraId="2206D607" w14:textId="77777777" w:rsidR="005D242D" w:rsidRPr="00697257" w:rsidRDefault="005D242D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ANSI 57.1</w:t>
            </w:r>
          </w:p>
        </w:tc>
        <w:tc>
          <w:tcPr>
            <w:tcW w:w="1610" w:type="pct"/>
            <w:tcBorders>
              <w:top w:val="single" w:sz="4" w:space="0" w:color="4BACC6"/>
              <w:left w:val="nil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14:paraId="2206D608" w14:textId="77777777" w:rsidR="005D242D" w:rsidRPr="00697257" w:rsidRDefault="005D242D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ANSI 57.3</w:t>
            </w:r>
          </w:p>
        </w:tc>
      </w:tr>
      <w:tr w:rsidR="00697257" w:rsidRPr="00960B2E" w14:paraId="2206D60D" w14:textId="77777777" w:rsidTr="00141ADB">
        <w:tc>
          <w:tcPr>
            <w:tcW w:w="1780" w:type="pct"/>
            <w:shd w:val="clear" w:color="auto" w:fill="DAEEF3"/>
          </w:tcPr>
          <w:p w14:paraId="2206D60A" w14:textId="77777777" w:rsidR="005D242D" w:rsidRPr="00697257" w:rsidRDefault="005D242D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Carga de fallo a flexión (</w:t>
            </w:r>
            <w:proofErr w:type="spellStart"/>
            <w:r w:rsidRPr="00697257">
              <w:rPr>
                <w:rFonts w:ascii="Calibri" w:hAnsi="Calibri" w:cs="Calibri"/>
                <w:b/>
                <w:bCs/>
                <w:color w:val="000000"/>
              </w:rPr>
              <w:t>daN</w:t>
            </w:r>
            <w:proofErr w:type="spellEnd"/>
            <w:r w:rsidRPr="00697257">
              <w:rPr>
                <w:rFonts w:ascii="Calibri" w:hAnsi="Calibri" w:cs="Calibri"/>
                <w:b/>
                <w:bCs/>
                <w:color w:val="000000"/>
              </w:rPr>
              <w:t>)</w:t>
            </w:r>
          </w:p>
        </w:tc>
        <w:tc>
          <w:tcPr>
            <w:tcW w:w="1610" w:type="pct"/>
            <w:shd w:val="clear" w:color="auto" w:fill="DAEEF3"/>
          </w:tcPr>
          <w:p w14:paraId="2206D60B" w14:textId="77777777" w:rsidR="005D242D" w:rsidRPr="00697257" w:rsidRDefault="005D242D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1245</w:t>
            </w:r>
          </w:p>
        </w:tc>
        <w:tc>
          <w:tcPr>
            <w:tcW w:w="1610" w:type="pct"/>
            <w:shd w:val="clear" w:color="auto" w:fill="DAEEF3"/>
          </w:tcPr>
          <w:p w14:paraId="2206D60C" w14:textId="77777777" w:rsidR="005D242D" w:rsidRPr="00697257" w:rsidRDefault="005D242D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1245</w:t>
            </w:r>
          </w:p>
        </w:tc>
      </w:tr>
      <w:tr w:rsidR="005D242D" w:rsidRPr="00960B2E" w14:paraId="2206D611" w14:textId="77777777" w:rsidTr="00141ADB">
        <w:tc>
          <w:tcPr>
            <w:tcW w:w="1780" w:type="pct"/>
            <w:shd w:val="clear" w:color="auto" w:fill="auto"/>
          </w:tcPr>
          <w:p w14:paraId="2206D60E" w14:textId="77777777" w:rsidR="005D242D" w:rsidRPr="00697257" w:rsidRDefault="005D242D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Carga de rutina a flexión (</w:t>
            </w:r>
            <w:proofErr w:type="spellStart"/>
            <w:r w:rsidRPr="00697257">
              <w:rPr>
                <w:rFonts w:ascii="Calibri" w:hAnsi="Calibri" w:cs="Calibri"/>
                <w:b/>
                <w:bCs/>
                <w:color w:val="000000"/>
              </w:rPr>
              <w:t>daN</w:t>
            </w:r>
            <w:proofErr w:type="spellEnd"/>
            <w:r w:rsidRPr="00697257">
              <w:rPr>
                <w:rFonts w:ascii="Calibri" w:hAnsi="Calibri" w:cs="Calibri"/>
                <w:b/>
                <w:bCs/>
                <w:color w:val="000000"/>
              </w:rPr>
              <w:t>)</w:t>
            </w:r>
          </w:p>
        </w:tc>
        <w:tc>
          <w:tcPr>
            <w:tcW w:w="1610" w:type="pct"/>
            <w:shd w:val="clear" w:color="auto" w:fill="auto"/>
          </w:tcPr>
          <w:p w14:paraId="2206D60F" w14:textId="77777777" w:rsidR="005D242D" w:rsidRPr="00697257" w:rsidRDefault="005D242D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498</w:t>
            </w:r>
          </w:p>
        </w:tc>
        <w:tc>
          <w:tcPr>
            <w:tcW w:w="1610" w:type="pct"/>
            <w:shd w:val="clear" w:color="auto" w:fill="auto"/>
          </w:tcPr>
          <w:p w14:paraId="2206D610" w14:textId="77777777" w:rsidR="005D242D" w:rsidRPr="00697257" w:rsidRDefault="005D242D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498</w:t>
            </w:r>
          </w:p>
        </w:tc>
      </w:tr>
    </w:tbl>
    <w:p w14:paraId="2206D612" w14:textId="77777777" w:rsidR="00426B43" w:rsidRPr="00EC0275" w:rsidRDefault="00426B43" w:rsidP="00B922E2">
      <w:pPr>
        <w:widowControl w:val="0"/>
        <w:autoSpaceDE w:val="0"/>
        <w:autoSpaceDN w:val="0"/>
        <w:adjustRightInd w:val="0"/>
        <w:spacing w:before="120" w:after="240"/>
        <w:rPr>
          <w:rFonts w:ascii="Calibri" w:hAnsi="Calibri" w:cs="Calibri"/>
          <w:b/>
        </w:rPr>
      </w:pPr>
    </w:p>
    <w:p w14:paraId="2206D613" w14:textId="77777777" w:rsidR="00A25D28" w:rsidRPr="00EC0275" w:rsidRDefault="00B922E2" w:rsidP="005D242D">
      <w:pPr>
        <w:pStyle w:val="Ttulo2"/>
        <w:numPr>
          <w:ilvl w:val="1"/>
          <w:numId w:val="29"/>
        </w:numPr>
        <w:spacing w:before="120" w:after="240"/>
        <w:ind w:left="567" w:hanging="567"/>
        <w:rPr>
          <w:rFonts w:ascii="Calibri" w:hAnsi="Calibri" w:cs="Calibri"/>
          <w:i w:val="0"/>
          <w:sz w:val="24"/>
          <w:szCs w:val="24"/>
        </w:rPr>
      </w:pPr>
      <w:bookmarkStart w:id="8" w:name="_Toc112161007"/>
      <w:r w:rsidRPr="00EC0275">
        <w:rPr>
          <w:rFonts w:ascii="Calibri" w:hAnsi="Calibri" w:cs="Calibri"/>
          <w:i w:val="0"/>
          <w:sz w:val="24"/>
          <w:szCs w:val="24"/>
        </w:rPr>
        <w:t>Características Radioeléctricas.</w:t>
      </w:r>
      <w:bookmarkEnd w:id="8"/>
    </w:p>
    <w:p w14:paraId="2206D614" w14:textId="77777777" w:rsidR="006A0E76" w:rsidRPr="00EC0275" w:rsidRDefault="006A0E76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Las partes metálicas de los aisladores presentarán unas características de diseño y fabricación que eviten la emisión de efluvios y perturbaciones radioeléctricas para niveles de tensión normal.</w:t>
      </w:r>
    </w:p>
    <w:p w14:paraId="2206D615" w14:textId="79B90C59" w:rsidR="006A0E76" w:rsidRDefault="006A0E76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Las características radioeléctricas de los aisladores serán como máximo las indicadas en el apartado </w:t>
      </w:r>
      <w:r w:rsidR="002A2D61" w:rsidRPr="00EC0275">
        <w:rPr>
          <w:rFonts w:ascii="Calibri" w:hAnsi="Calibri" w:cs="Calibri"/>
        </w:rPr>
        <w:t>6</w:t>
      </w:r>
      <w:r w:rsidRPr="00EC0275">
        <w:rPr>
          <w:rFonts w:ascii="Calibri" w:hAnsi="Calibri" w:cs="Calibri"/>
        </w:rPr>
        <w:t xml:space="preserve"> de la Norma ANSI C29.7.</w:t>
      </w:r>
    </w:p>
    <w:p w14:paraId="4B1BA366" w14:textId="77777777" w:rsidR="00562698" w:rsidRPr="00EC0275" w:rsidRDefault="00562698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616" w14:textId="77777777" w:rsidR="00463FF0" w:rsidRPr="00EC0275" w:rsidRDefault="00463FF0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617" w14:textId="77777777" w:rsidR="005D242D" w:rsidRPr="00EC0275" w:rsidRDefault="005D242D" w:rsidP="005D242D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</w:rPr>
      </w:pPr>
      <w:r w:rsidRPr="00EC0275">
        <w:rPr>
          <w:rFonts w:ascii="Calibri" w:hAnsi="Calibri" w:cs="Calibri"/>
          <w:b/>
        </w:rPr>
        <w:lastRenderedPageBreak/>
        <w:t xml:space="preserve">Tabla </w:t>
      </w:r>
      <w:r w:rsidR="00463FF0" w:rsidRPr="00EC0275">
        <w:rPr>
          <w:rFonts w:ascii="Calibri" w:hAnsi="Calibri" w:cs="Calibri"/>
          <w:b/>
        </w:rPr>
        <w:t>5</w:t>
      </w:r>
      <w:r w:rsidR="00B922E2" w:rsidRPr="00EC0275">
        <w:rPr>
          <w:rFonts w:ascii="Calibri" w:hAnsi="Calibri" w:cs="Calibri"/>
          <w:b/>
        </w:rPr>
        <w:t>. Características R</w:t>
      </w:r>
      <w:r w:rsidRPr="00EC0275">
        <w:rPr>
          <w:rFonts w:ascii="Calibri" w:hAnsi="Calibri" w:cs="Calibri"/>
          <w:b/>
        </w:rPr>
        <w:t>adioeléctricas</w:t>
      </w:r>
    </w:p>
    <w:p w14:paraId="2206D618" w14:textId="77777777" w:rsidR="005D242D" w:rsidRPr="00EC0275" w:rsidRDefault="005D242D" w:rsidP="005D242D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  <w:sz w:val="16"/>
          <w:szCs w:val="16"/>
        </w:rPr>
      </w:pPr>
    </w:p>
    <w:tbl>
      <w:tblPr>
        <w:tblW w:w="5000" w:type="pct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6182"/>
        <w:gridCol w:w="1624"/>
        <w:gridCol w:w="1624"/>
      </w:tblGrid>
      <w:tr w:rsidR="00697257" w:rsidRPr="00960B2E" w14:paraId="2206D61C" w14:textId="77777777" w:rsidTr="00141ADB">
        <w:tc>
          <w:tcPr>
            <w:tcW w:w="3278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nil"/>
            </w:tcBorders>
            <w:shd w:val="clear" w:color="auto" w:fill="4BACC6"/>
          </w:tcPr>
          <w:p w14:paraId="2206D619" w14:textId="77777777" w:rsidR="005D242D" w:rsidRPr="00697257" w:rsidRDefault="005D242D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Aislador</w:t>
            </w:r>
          </w:p>
        </w:tc>
        <w:tc>
          <w:tcPr>
            <w:tcW w:w="861" w:type="pct"/>
            <w:tcBorders>
              <w:top w:val="single" w:sz="4" w:space="0" w:color="4BACC6"/>
              <w:left w:val="nil"/>
              <w:bottom w:val="single" w:sz="4" w:space="0" w:color="4BACC6"/>
              <w:right w:val="nil"/>
            </w:tcBorders>
            <w:shd w:val="clear" w:color="auto" w:fill="4BACC6"/>
          </w:tcPr>
          <w:p w14:paraId="2206D61A" w14:textId="77777777" w:rsidR="005D242D" w:rsidRPr="00697257" w:rsidRDefault="005D242D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ANSI 57.1</w:t>
            </w:r>
          </w:p>
        </w:tc>
        <w:tc>
          <w:tcPr>
            <w:tcW w:w="861" w:type="pct"/>
            <w:tcBorders>
              <w:top w:val="single" w:sz="4" w:space="0" w:color="4BACC6"/>
              <w:left w:val="nil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14:paraId="2206D61B" w14:textId="77777777" w:rsidR="005D242D" w:rsidRPr="00697257" w:rsidRDefault="005D242D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ANSI 57.3</w:t>
            </w:r>
          </w:p>
        </w:tc>
      </w:tr>
      <w:tr w:rsidR="00697257" w:rsidRPr="00960B2E" w14:paraId="2206D620" w14:textId="77777777" w:rsidTr="00141ADB">
        <w:tc>
          <w:tcPr>
            <w:tcW w:w="3278" w:type="pct"/>
            <w:shd w:val="clear" w:color="auto" w:fill="DAEEF3"/>
          </w:tcPr>
          <w:p w14:paraId="2206D61D" w14:textId="77777777" w:rsidR="005D242D" w:rsidRPr="00697257" w:rsidRDefault="005D242D" w:rsidP="00697257">
            <w:pPr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 xml:space="preserve">Tensión en ensayo </w:t>
            </w:r>
            <w:proofErr w:type="spellStart"/>
            <w:r w:rsidRPr="00697257">
              <w:rPr>
                <w:rFonts w:ascii="Calibri" w:hAnsi="Calibri" w:cs="Calibri"/>
                <w:b/>
                <w:bCs/>
                <w:color w:val="000000"/>
              </w:rPr>
              <w:t>R.I.V</w:t>
            </w:r>
            <w:proofErr w:type="spellEnd"/>
            <w:r w:rsidRPr="00697257">
              <w:rPr>
                <w:rFonts w:ascii="Calibri" w:hAnsi="Calibri" w:cs="Calibri"/>
                <w:b/>
                <w:bCs/>
                <w:color w:val="000000"/>
              </w:rPr>
              <w:t>. (*) a tierra (kV)</w:t>
            </w:r>
          </w:p>
        </w:tc>
        <w:tc>
          <w:tcPr>
            <w:tcW w:w="861" w:type="pct"/>
            <w:shd w:val="clear" w:color="auto" w:fill="DAEEF3"/>
          </w:tcPr>
          <w:p w14:paraId="2206D61E" w14:textId="77777777" w:rsidR="005D242D" w:rsidRPr="00697257" w:rsidRDefault="005D242D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861" w:type="pct"/>
            <w:shd w:val="clear" w:color="auto" w:fill="DAEEF3"/>
          </w:tcPr>
          <w:p w14:paraId="2206D61F" w14:textId="77777777" w:rsidR="005D242D" w:rsidRPr="00697257" w:rsidRDefault="005D242D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30</w:t>
            </w:r>
          </w:p>
        </w:tc>
      </w:tr>
      <w:tr w:rsidR="005D242D" w:rsidRPr="00960B2E" w14:paraId="2206D624" w14:textId="77777777" w:rsidTr="00141ADB">
        <w:tc>
          <w:tcPr>
            <w:tcW w:w="3278" w:type="pct"/>
            <w:shd w:val="clear" w:color="auto" w:fill="auto"/>
          </w:tcPr>
          <w:p w14:paraId="2206D621" w14:textId="77777777" w:rsidR="005D242D" w:rsidRPr="00697257" w:rsidRDefault="005D242D" w:rsidP="00697257">
            <w:pPr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Máximo nivel de perturbación radioeléctrica a 1 MHz (</w:t>
            </w:r>
            <w:r w:rsidRPr="00697257">
              <w:rPr>
                <w:rFonts w:ascii="Calibri" w:hAnsi="Calibri" w:cs="Calibri"/>
                <w:b/>
                <w:bCs/>
                <w:color w:val="000000"/>
              </w:rPr>
              <w:sym w:font="Symbol" w:char="F06D"/>
            </w:r>
            <w:r w:rsidRPr="00697257">
              <w:rPr>
                <w:rFonts w:ascii="Calibri" w:hAnsi="Calibri" w:cs="Calibri"/>
                <w:b/>
                <w:bCs/>
                <w:color w:val="000000"/>
              </w:rPr>
              <w:t>V)</w:t>
            </w:r>
          </w:p>
        </w:tc>
        <w:tc>
          <w:tcPr>
            <w:tcW w:w="861" w:type="pct"/>
            <w:shd w:val="clear" w:color="auto" w:fill="auto"/>
          </w:tcPr>
          <w:p w14:paraId="2206D622" w14:textId="77777777" w:rsidR="005D242D" w:rsidRPr="00697257" w:rsidRDefault="005D242D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861" w:type="pct"/>
            <w:shd w:val="clear" w:color="auto" w:fill="auto"/>
          </w:tcPr>
          <w:p w14:paraId="2206D623" w14:textId="77777777" w:rsidR="005D242D" w:rsidRPr="00697257" w:rsidRDefault="005D242D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200</w:t>
            </w:r>
          </w:p>
        </w:tc>
      </w:tr>
    </w:tbl>
    <w:p w14:paraId="2206D625" w14:textId="2414A837" w:rsidR="007C7C87" w:rsidRPr="00EC0275" w:rsidRDefault="00FB52AE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       </w:t>
      </w:r>
      <w:r w:rsidR="000A2EE6" w:rsidRPr="00EC0275">
        <w:rPr>
          <w:rFonts w:ascii="Calibri" w:hAnsi="Calibri" w:cs="Calibri"/>
        </w:rPr>
        <w:t xml:space="preserve">(*) </w:t>
      </w:r>
      <w:proofErr w:type="spellStart"/>
      <w:r w:rsidR="00AB630C" w:rsidRPr="00EC0275">
        <w:rPr>
          <w:rFonts w:ascii="Calibri" w:hAnsi="Calibri" w:cs="Calibri"/>
        </w:rPr>
        <w:t>R.I.V</w:t>
      </w:r>
      <w:proofErr w:type="spellEnd"/>
      <w:r w:rsidR="00AB630C" w:rsidRPr="00EC0275">
        <w:rPr>
          <w:rFonts w:ascii="Calibri" w:hAnsi="Calibri" w:cs="Calibri"/>
        </w:rPr>
        <w:t>.: Radio-</w:t>
      </w:r>
      <w:proofErr w:type="spellStart"/>
      <w:r w:rsidR="00AB630C" w:rsidRPr="00EC0275">
        <w:rPr>
          <w:rFonts w:ascii="Calibri" w:hAnsi="Calibri" w:cs="Calibri"/>
        </w:rPr>
        <w:t>Influence</w:t>
      </w:r>
      <w:proofErr w:type="spellEnd"/>
      <w:r w:rsidR="00AB630C" w:rsidRPr="00EC0275">
        <w:rPr>
          <w:rFonts w:ascii="Calibri" w:hAnsi="Calibri" w:cs="Calibri"/>
        </w:rPr>
        <w:t xml:space="preserve"> </w:t>
      </w:r>
      <w:r w:rsidR="00141ADB" w:rsidRPr="00EC0275">
        <w:rPr>
          <w:rFonts w:ascii="Calibri" w:hAnsi="Calibri" w:cs="Calibri"/>
        </w:rPr>
        <w:t>Voltaje</w:t>
      </w:r>
      <w:r w:rsidR="00AB630C" w:rsidRPr="00EC0275">
        <w:rPr>
          <w:rFonts w:ascii="Calibri" w:hAnsi="Calibri" w:cs="Calibri"/>
        </w:rPr>
        <w:t xml:space="preserve"> (Voltaje de perturbación radioeléctrica).</w:t>
      </w:r>
    </w:p>
    <w:p w14:paraId="2206D626" w14:textId="77777777" w:rsidR="00463FF0" w:rsidRPr="00EC0275" w:rsidRDefault="00463FF0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627" w14:textId="77777777" w:rsidR="00AB630C" w:rsidRPr="00EC0275" w:rsidRDefault="00B922E2" w:rsidP="00463FF0">
      <w:pPr>
        <w:pStyle w:val="Ttulo2"/>
        <w:numPr>
          <w:ilvl w:val="0"/>
          <w:numId w:val="34"/>
        </w:numPr>
        <w:spacing w:before="120" w:after="240"/>
        <w:ind w:left="567" w:hanging="567"/>
        <w:rPr>
          <w:rFonts w:ascii="Calibri" w:hAnsi="Calibri" w:cs="Calibri"/>
          <w:i w:val="0"/>
          <w:sz w:val="24"/>
          <w:szCs w:val="24"/>
        </w:rPr>
      </w:pPr>
      <w:bookmarkStart w:id="9" w:name="_Toc112161008"/>
      <w:r w:rsidRPr="00EC0275">
        <w:rPr>
          <w:rFonts w:ascii="Calibri" w:hAnsi="Calibri" w:cs="Calibri"/>
          <w:i w:val="0"/>
          <w:sz w:val="24"/>
          <w:szCs w:val="24"/>
        </w:rPr>
        <w:t>Características</w:t>
      </w:r>
      <w:r w:rsidR="00AB630C" w:rsidRPr="00EC0275">
        <w:rPr>
          <w:rFonts w:ascii="Calibri" w:hAnsi="Calibri" w:cs="Calibri"/>
          <w:i w:val="0"/>
          <w:sz w:val="24"/>
          <w:szCs w:val="24"/>
        </w:rPr>
        <w:t xml:space="preserve"> </w:t>
      </w:r>
      <w:r w:rsidRPr="00EC0275">
        <w:rPr>
          <w:rFonts w:ascii="Calibri" w:hAnsi="Calibri" w:cs="Calibri"/>
          <w:i w:val="0"/>
          <w:sz w:val="24"/>
          <w:szCs w:val="24"/>
        </w:rPr>
        <w:t>Eléctricas.</w:t>
      </w:r>
      <w:bookmarkEnd w:id="9"/>
    </w:p>
    <w:p w14:paraId="2206D628" w14:textId="77777777" w:rsidR="00AB630C" w:rsidRPr="00EC0275" w:rsidRDefault="00AB630C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Las características</w:t>
      </w:r>
      <w:r w:rsidR="00463FF0" w:rsidRPr="00EC0275">
        <w:rPr>
          <w:rFonts w:ascii="Calibri" w:hAnsi="Calibri" w:cs="Calibri"/>
        </w:rPr>
        <w:t xml:space="preserve"> eléctricas</w:t>
      </w:r>
      <w:r w:rsidRPr="00EC0275">
        <w:rPr>
          <w:rFonts w:ascii="Calibri" w:hAnsi="Calibri" w:cs="Calibri"/>
        </w:rPr>
        <w:t xml:space="preserve"> de los aisladores serán como mínimo las indicadas en el apartado </w:t>
      </w:r>
      <w:r w:rsidR="00D35460" w:rsidRPr="00EC0275">
        <w:rPr>
          <w:rFonts w:ascii="Calibri" w:hAnsi="Calibri" w:cs="Calibri"/>
        </w:rPr>
        <w:t>6</w:t>
      </w:r>
      <w:r w:rsidRPr="00EC0275">
        <w:rPr>
          <w:rFonts w:ascii="Calibri" w:hAnsi="Calibri" w:cs="Calibri"/>
        </w:rPr>
        <w:t xml:space="preserve"> de la norma ANSI C29.7.</w:t>
      </w:r>
    </w:p>
    <w:p w14:paraId="2206D629" w14:textId="77777777" w:rsidR="00B922E2" w:rsidRPr="00EC0275" w:rsidRDefault="00B922E2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62A" w14:textId="77777777" w:rsidR="00463FF0" w:rsidRPr="00EC0275" w:rsidRDefault="00463FF0" w:rsidP="00463FF0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</w:rPr>
      </w:pPr>
      <w:r w:rsidRPr="00EC0275">
        <w:rPr>
          <w:rFonts w:ascii="Calibri" w:hAnsi="Calibri" w:cs="Calibri"/>
          <w:b/>
        </w:rPr>
        <w:t xml:space="preserve">Tabla 6. Características </w:t>
      </w:r>
      <w:r w:rsidR="00B922E2" w:rsidRPr="00EC0275">
        <w:rPr>
          <w:rFonts w:ascii="Calibri" w:hAnsi="Calibri" w:cs="Calibri"/>
          <w:b/>
        </w:rPr>
        <w:t>E</w:t>
      </w:r>
      <w:r w:rsidRPr="00EC0275">
        <w:rPr>
          <w:rFonts w:ascii="Calibri" w:hAnsi="Calibri" w:cs="Calibri"/>
          <w:b/>
        </w:rPr>
        <w:t>léctricas</w:t>
      </w:r>
    </w:p>
    <w:p w14:paraId="2206D62B" w14:textId="77777777" w:rsidR="00463FF0" w:rsidRPr="00EC0275" w:rsidRDefault="00463FF0" w:rsidP="00463FF0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  <w:sz w:val="16"/>
          <w:szCs w:val="16"/>
        </w:rPr>
      </w:pPr>
    </w:p>
    <w:tbl>
      <w:tblPr>
        <w:tblW w:w="5000" w:type="pct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5900"/>
        <w:gridCol w:w="1765"/>
        <w:gridCol w:w="1765"/>
      </w:tblGrid>
      <w:tr w:rsidR="00697257" w:rsidRPr="00960B2E" w14:paraId="2206D62F" w14:textId="77777777" w:rsidTr="00141ADB">
        <w:tc>
          <w:tcPr>
            <w:tcW w:w="3128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nil"/>
            </w:tcBorders>
            <w:shd w:val="clear" w:color="auto" w:fill="4BACC6"/>
          </w:tcPr>
          <w:p w14:paraId="2206D62C" w14:textId="77777777" w:rsidR="00463FF0" w:rsidRPr="00697257" w:rsidRDefault="00463FF0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Aislador</w:t>
            </w:r>
          </w:p>
        </w:tc>
        <w:tc>
          <w:tcPr>
            <w:tcW w:w="936" w:type="pct"/>
            <w:tcBorders>
              <w:top w:val="single" w:sz="4" w:space="0" w:color="4BACC6"/>
              <w:left w:val="nil"/>
              <w:bottom w:val="single" w:sz="4" w:space="0" w:color="4BACC6"/>
              <w:right w:val="nil"/>
            </w:tcBorders>
            <w:shd w:val="clear" w:color="auto" w:fill="4BACC6"/>
          </w:tcPr>
          <w:p w14:paraId="2206D62D" w14:textId="77777777" w:rsidR="00463FF0" w:rsidRPr="00697257" w:rsidRDefault="00463FF0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ANSI 57.1</w:t>
            </w:r>
          </w:p>
        </w:tc>
        <w:tc>
          <w:tcPr>
            <w:tcW w:w="936" w:type="pct"/>
            <w:tcBorders>
              <w:top w:val="single" w:sz="4" w:space="0" w:color="4BACC6"/>
              <w:left w:val="nil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14:paraId="2206D62E" w14:textId="77777777" w:rsidR="00463FF0" w:rsidRPr="00697257" w:rsidRDefault="00463FF0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ANSI 57.3</w:t>
            </w:r>
          </w:p>
        </w:tc>
      </w:tr>
      <w:tr w:rsidR="00697257" w:rsidRPr="00960B2E" w14:paraId="2206D633" w14:textId="77777777" w:rsidTr="00141ADB">
        <w:tc>
          <w:tcPr>
            <w:tcW w:w="3128" w:type="pct"/>
            <w:shd w:val="clear" w:color="auto" w:fill="DAEEF3"/>
          </w:tcPr>
          <w:p w14:paraId="2206D630" w14:textId="77777777" w:rsidR="00463FF0" w:rsidRPr="00697257" w:rsidRDefault="00463FF0" w:rsidP="00697257">
            <w:pPr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 xml:space="preserve">Tensión de flameo a baja </w:t>
            </w:r>
            <w:proofErr w:type="gramStart"/>
            <w:r w:rsidRPr="00697257">
              <w:rPr>
                <w:rFonts w:ascii="Calibri" w:hAnsi="Calibri" w:cs="Calibri"/>
                <w:b/>
                <w:bCs/>
                <w:color w:val="000000"/>
              </w:rPr>
              <w:t>frecuencia  en</w:t>
            </w:r>
            <w:proofErr w:type="gramEnd"/>
            <w:r w:rsidRPr="00697257">
              <w:rPr>
                <w:rFonts w:ascii="Calibri" w:hAnsi="Calibri" w:cs="Calibri"/>
                <w:b/>
                <w:bCs/>
                <w:color w:val="000000"/>
              </w:rPr>
              <w:t xml:space="preserve"> seco (kV)</w:t>
            </w:r>
          </w:p>
        </w:tc>
        <w:tc>
          <w:tcPr>
            <w:tcW w:w="936" w:type="pct"/>
            <w:shd w:val="clear" w:color="auto" w:fill="DAEEF3"/>
          </w:tcPr>
          <w:p w14:paraId="2206D631" w14:textId="77777777" w:rsidR="00463FF0" w:rsidRPr="00697257" w:rsidRDefault="00463FF0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936" w:type="pct"/>
            <w:shd w:val="clear" w:color="auto" w:fill="DAEEF3"/>
          </w:tcPr>
          <w:p w14:paraId="2206D632" w14:textId="77777777" w:rsidR="00463FF0" w:rsidRPr="00697257" w:rsidRDefault="00463FF0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125</w:t>
            </w:r>
          </w:p>
        </w:tc>
      </w:tr>
      <w:tr w:rsidR="00463FF0" w:rsidRPr="00960B2E" w14:paraId="2206D637" w14:textId="77777777" w:rsidTr="00141ADB">
        <w:tc>
          <w:tcPr>
            <w:tcW w:w="3128" w:type="pct"/>
            <w:shd w:val="clear" w:color="auto" w:fill="auto"/>
          </w:tcPr>
          <w:p w14:paraId="2206D634" w14:textId="77777777" w:rsidR="00463FF0" w:rsidRPr="00697257" w:rsidRDefault="00463FF0" w:rsidP="00697257">
            <w:pPr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 xml:space="preserve">Tensión de flameo a baja frecuencia </w:t>
            </w:r>
            <w:proofErr w:type="gramStart"/>
            <w:r w:rsidRPr="00697257">
              <w:rPr>
                <w:rFonts w:ascii="Calibri" w:hAnsi="Calibri" w:cs="Calibri"/>
                <w:b/>
                <w:bCs/>
                <w:color w:val="000000"/>
              </w:rPr>
              <w:t>en  húmedo</w:t>
            </w:r>
            <w:proofErr w:type="gramEnd"/>
            <w:r w:rsidRPr="00697257">
              <w:rPr>
                <w:rFonts w:ascii="Calibri" w:hAnsi="Calibri" w:cs="Calibri"/>
                <w:b/>
                <w:bCs/>
                <w:color w:val="000000"/>
              </w:rPr>
              <w:t xml:space="preserve"> (kV)</w:t>
            </w:r>
          </w:p>
        </w:tc>
        <w:tc>
          <w:tcPr>
            <w:tcW w:w="936" w:type="pct"/>
            <w:shd w:val="clear" w:color="auto" w:fill="auto"/>
          </w:tcPr>
          <w:p w14:paraId="2206D635" w14:textId="77777777" w:rsidR="00463FF0" w:rsidRPr="00697257" w:rsidRDefault="00463FF0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936" w:type="pct"/>
            <w:shd w:val="clear" w:color="auto" w:fill="auto"/>
          </w:tcPr>
          <w:p w14:paraId="2206D636" w14:textId="77777777" w:rsidR="00463FF0" w:rsidRPr="00697257" w:rsidRDefault="00463FF0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95</w:t>
            </w:r>
          </w:p>
        </w:tc>
      </w:tr>
      <w:tr w:rsidR="00697257" w:rsidRPr="00960B2E" w14:paraId="2206D63B" w14:textId="77777777" w:rsidTr="00141ADB">
        <w:tc>
          <w:tcPr>
            <w:tcW w:w="3128" w:type="pct"/>
            <w:shd w:val="clear" w:color="auto" w:fill="DAEEF3"/>
          </w:tcPr>
          <w:p w14:paraId="2206D638" w14:textId="77777777" w:rsidR="00463FF0" w:rsidRPr="00697257" w:rsidRDefault="00463FF0" w:rsidP="00697257">
            <w:pPr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Tensión crítica de flameo a impulso (+) (kV) pico. (1)</w:t>
            </w:r>
          </w:p>
        </w:tc>
        <w:tc>
          <w:tcPr>
            <w:tcW w:w="936" w:type="pct"/>
            <w:shd w:val="clear" w:color="auto" w:fill="DAEEF3"/>
          </w:tcPr>
          <w:p w14:paraId="2206D639" w14:textId="77777777" w:rsidR="00463FF0" w:rsidRPr="00697257" w:rsidRDefault="00463FF0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130</w:t>
            </w:r>
          </w:p>
        </w:tc>
        <w:tc>
          <w:tcPr>
            <w:tcW w:w="936" w:type="pct"/>
            <w:shd w:val="clear" w:color="auto" w:fill="DAEEF3"/>
          </w:tcPr>
          <w:p w14:paraId="2206D63A" w14:textId="77777777" w:rsidR="00463FF0" w:rsidRPr="00697257" w:rsidRDefault="00463FF0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200</w:t>
            </w:r>
          </w:p>
        </w:tc>
      </w:tr>
    </w:tbl>
    <w:p w14:paraId="2206D63C" w14:textId="77777777" w:rsidR="00AB630C" w:rsidRPr="00EC0275" w:rsidRDefault="00463FF0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 </w:t>
      </w:r>
      <w:r w:rsidR="00C575EE" w:rsidRPr="00EC0275">
        <w:rPr>
          <w:rFonts w:ascii="Calibri" w:hAnsi="Calibri" w:cs="Calibri"/>
        </w:rPr>
        <w:t>(1</w:t>
      </w:r>
      <w:r w:rsidR="00AB630C" w:rsidRPr="00EC0275">
        <w:rPr>
          <w:rFonts w:ascii="Calibri" w:hAnsi="Calibri" w:cs="Calibri"/>
        </w:rPr>
        <w:t xml:space="preserve">) </w:t>
      </w:r>
      <w:r w:rsidR="00C575EE" w:rsidRPr="00EC0275">
        <w:rPr>
          <w:rFonts w:ascii="Calibri" w:hAnsi="Calibri" w:cs="Calibri"/>
        </w:rPr>
        <w:t xml:space="preserve">Para determinar la tensión crítica de </w:t>
      </w:r>
      <w:r w:rsidR="00E45C73" w:rsidRPr="00EC0275">
        <w:rPr>
          <w:rFonts w:ascii="Calibri" w:hAnsi="Calibri" w:cs="Calibri"/>
        </w:rPr>
        <w:t>flam</w:t>
      </w:r>
      <w:r w:rsidR="00C575EE" w:rsidRPr="00EC0275">
        <w:rPr>
          <w:rFonts w:ascii="Calibri" w:hAnsi="Calibri" w:cs="Calibri"/>
        </w:rPr>
        <w:t>eo, se utiliza la onda normalizada de impulso tipo rayo 1,2/50 definida en la norma ANSI/IEEE 4 1978.</w:t>
      </w:r>
    </w:p>
    <w:p w14:paraId="2206D63D" w14:textId="77777777" w:rsidR="009A19A1" w:rsidRPr="00EC0275" w:rsidRDefault="009A19A1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63E" w14:textId="77777777" w:rsidR="0077352B" w:rsidRPr="00EC0275" w:rsidRDefault="00C575EE" w:rsidP="00501A57">
      <w:pPr>
        <w:pStyle w:val="Ttulo1"/>
        <w:numPr>
          <w:ilvl w:val="0"/>
          <w:numId w:val="29"/>
        </w:numPr>
        <w:spacing w:before="120" w:after="240"/>
        <w:ind w:left="567" w:hanging="567"/>
        <w:rPr>
          <w:rFonts w:ascii="Calibri" w:hAnsi="Calibri" w:cs="Calibri"/>
          <w:sz w:val="24"/>
          <w:szCs w:val="24"/>
        </w:rPr>
      </w:pPr>
      <w:bookmarkStart w:id="10" w:name="_Toc112161009"/>
      <w:r w:rsidRPr="00EC0275">
        <w:rPr>
          <w:rFonts w:ascii="Calibri" w:hAnsi="Calibri" w:cs="Calibri"/>
          <w:sz w:val="24"/>
          <w:szCs w:val="24"/>
        </w:rPr>
        <w:t>ENSAYOS</w:t>
      </w:r>
      <w:r w:rsidR="00B922E2" w:rsidRPr="00EC0275">
        <w:rPr>
          <w:rFonts w:ascii="Calibri" w:hAnsi="Calibri" w:cs="Calibri"/>
          <w:sz w:val="24"/>
          <w:szCs w:val="24"/>
        </w:rPr>
        <w:t>.</w:t>
      </w:r>
      <w:bookmarkEnd w:id="10"/>
    </w:p>
    <w:p w14:paraId="2206D63F" w14:textId="77777777" w:rsidR="00C575EE" w:rsidRPr="00EC0275" w:rsidRDefault="00C575EE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Los aisladores deberán satisfacer las siguientes clases de ensayo que establece el apartado 8 de la Norma ANSI C-29.7.</w:t>
      </w:r>
    </w:p>
    <w:p w14:paraId="2206D640" w14:textId="77777777" w:rsidR="00C575EE" w:rsidRPr="00EC0275" w:rsidRDefault="00C575EE" w:rsidP="00501A57">
      <w:pPr>
        <w:pStyle w:val="Ttulo2"/>
        <w:numPr>
          <w:ilvl w:val="0"/>
          <w:numId w:val="35"/>
        </w:numPr>
        <w:spacing w:before="120" w:after="240"/>
        <w:ind w:left="567" w:hanging="567"/>
        <w:rPr>
          <w:rFonts w:ascii="Calibri" w:hAnsi="Calibri" w:cs="Calibri"/>
          <w:i w:val="0"/>
          <w:sz w:val="24"/>
          <w:szCs w:val="24"/>
        </w:rPr>
      </w:pPr>
      <w:bookmarkStart w:id="11" w:name="_Toc112161010"/>
      <w:r w:rsidRPr="00EC0275">
        <w:rPr>
          <w:rFonts w:ascii="Calibri" w:hAnsi="Calibri" w:cs="Calibri"/>
          <w:i w:val="0"/>
          <w:sz w:val="24"/>
          <w:szCs w:val="24"/>
        </w:rPr>
        <w:t>E</w:t>
      </w:r>
      <w:r w:rsidR="00B922E2" w:rsidRPr="00EC0275">
        <w:rPr>
          <w:rFonts w:ascii="Calibri" w:hAnsi="Calibri" w:cs="Calibri"/>
          <w:i w:val="0"/>
          <w:sz w:val="24"/>
          <w:szCs w:val="24"/>
        </w:rPr>
        <w:t>nsayos de</w:t>
      </w:r>
      <w:r w:rsidRPr="00EC0275">
        <w:rPr>
          <w:rFonts w:ascii="Calibri" w:hAnsi="Calibri" w:cs="Calibri"/>
          <w:i w:val="0"/>
          <w:sz w:val="24"/>
          <w:szCs w:val="24"/>
        </w:rPr>
        <w:t xml:space="preserve"> </w:t>
      </w:r>
      <w:r w:rsidR="00B922E2" w:rsidRPr="00EC0275">
        <w:rPr>
          <w:rFonts w:ascii="Calibri" w:hAnsi="Calibri" w:cs="Calibri"/>
          <w:i w:val="0"/>
          <w:sz w:val="24"/>
          <w:szCs w:val="24"/>
        </w:rPr>
        <w:t>Diseño.</w:t>
      </w:r>
      <w:bookmarkEnd w:id="11"/>
      <w:r w:rsidR="00B922E2" w:rsidRPr="00EC0275">
        <w:rPr>
          <w:rFonts w:ascii="Calibri" w:hAnsi="Calibri" w:cs="Calibri"/>
          <w:i w:val="0"/>
          <w:sz w:val="24"/>
          <w:szCs w:val="24"/>
        </w:rPr>
        <w:t xml:space="preserve"> </w:t>
      </w:r>
    </w:p>
    <w:p w14:paraId="2206D641" w14:textId="77777777" w:rsidR="00C575EE" w:rsidRPr="00EC0275" w:rsidRDefault="00C575EE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Los aisladores deberán satisfacer los ensayos de diseño establecidos en el apartado 8.2 de la </w:t>
      </w:r>
      <w:r w:rsidRPr="00EC0275">
        <w:rPr>
          <w:rFonts w:ascii="Calibri" w:hAnsi="Calibri" w:cs="Calibri"/>
        </w:rPr>
        <w:lastRenderedPageBreak/>
        <w:t>Norma ANSI C-29.7.</w:t>
      </w:r>
    </w:p>
    <w:p w14:paraId="2206D642" w14:textId="77777777" w:rsidR="00C575EE" w:rsidRPr="00EC0275" w:rsidRDefault="00364601" w:rsidP="00501A57">
      <w:pPr>
        <w:pStyle w:val="Ttulo2"/>
        <w:numPr>
          <w:ilvl w:val="0"/>
          <w:numId w:val="35"/>
        </w:numPr>
        <w:spacing w:before="120" w:after="240"/>
        <w:ind w:left="567" w:hanging="567"/>
        <w:rPr>
          <w:rFonts w:ascii="Calibri" w:hAnsi="Calibri" w:cs="Calibri"/>
          <w:i w:val="0"/>
          <w:sz w:val="24"/>
          <w:szCs w:val="24"/>
        </w:rPr>
      </w:pPr>
      <w:bookmarkStart w:id="12" w:name="_Toc112161011"/>
      <w:r w:rsidRPr="00EC0275">
        <w:rPr>
          <w:rFonts w:ascii="Calibri" w:hAnsi="Calibri" w:cs="Calibri"/>
          <w:i w:val="0"/>
          <w:sz w:val="24"/>
          <w:szCs w:val="24"/>
        </w:rPr>
        <w:t xml:space="preserve">Ensayos de </w:t>
      </w:r>
      <w:r w:rsidR="00C575EE" w:rsidRPr="00EC0275">
        <w:rPr>
          <w:rFonts w:ascii="Calibri" w:hAnsi="Calibri" w:cs="Calibri"/>
          <w:i w:val="0"/>
          <w:sz w:val="24"/>
          <w:szCs w:val="24"/>
        </w:rPr>
        <w:t>C</w:t>
      </w:r>
      <w:r w:rsidRPr="00EC0275">
        <w:rPr>
          <w:rFonts w:ascii="Calibri" w:hAnsi="Calibri" w:cs="Calibri"/>
          <w:i w:val="0"/>
          <w:sz w:val="24"/>
          <w:szCs w:val="24"/>
        </w:rPr>
        <w:t>alidad o</w:t>
      </w:r>
      <w:r w:rsidR="00C575EE" w:rsidRPr="00EC0275">
        <w:rPr>
          <w:rFonts w:ascii="Calibri" w:hAnsi="Calibri" w:cs="Calibri"/>
          <w:i w:val="0"/>
          <w:sz w:val="24"/>
          <w:szCs w:val="24"/>
        </w:rPr>
        <w:t xml:space="preserve"> M</w:t>
      </w:r>
      <w:r w:rsidRPr="00EC0275">
        <w:rPr>
          <w:rFonts w:ascii="Calibri" w:hAnsi="Calibri" w:cs="Calibri"/>
          <w:i w:val="0"/>
          <w:sz w:val="24"/>
          <w:szCs w:val="24"/>
        </w:rPr>
        <w:t>uestreo.</w:t>
      </w:r>
      <w:bookmarkEnd w:id="12"/>
    </w:p>
    <w:p w14:paraId="2206D643" w14:textId="77777777" w:rsidR="00C575EE" w:rsidRPr="00EC0275" w:rsidRDefault="00C575EE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Los aisladores deberán satisfacer los ensayos eléctricos</w:t>
      </w:r>
      <w:r w:rsidR="000A0BA2" w:rsidRPr="00EC0275">
        <w:rPr>
          <w:rFonts w:ascii="Calibri" w:hAnsi="Calibri" w:cs="Calibri"/>
        </w:rPr>
        <w:t xml:space="preserve"> establecidos en el apartado 8.2</w:t>
      </w:r>
      <w:r w:rsidRPr="00EC0275">
        <w:rPr>
          <w:rFonts w:ascii="Calibri" w:hAnsi="Calibri" w:cs="Calibri"/>
        </w:rPr>
        <w:t xml:space="preserve"> de la Norma ANSI C-29.7.</w:t>
      </w:r>
    </w:p>
    <w:p w14:paraId="2206D644" w14:textId="77777777" w:rsidR="00C575EE" w:rsidRPr="00EC0275" w:rsidRDefault="00C575EE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El tamaño de la muestra dependerá del número de aisladores pedido y será establecido en </w:t>
      </w:r>
      <w:proofErr w:type="gramStart"/>
      <w:r w:rsidRPr="00EC0275">
        <w:rPr>
          <w:rFonts w:ascii="Calibri" w:hAnsi="Calibri" w:cs="Calibri"/>
        </w:rPr>
        <w:t>el  apartado</w:t>
      </w:r>
      <w:proofErr w:type="gramEnd"/>
      <w:r w:rsidRPr="00EC0275">
        <w:rPr>
          <w:rFonts w:ascii="Calibri" w:hAnsi="Calibri" w:cs="Calibri"/>
        </w:rPr>
        <w:t xml:space="preserve"> 8.</w:t>
      </w:r>
      <w:r w:rsidR="000A0BA2" w:rsidRPr="00EC0275">
        <w:rPr>
          <w:rFonts w:ascii="Calibri" w:hAnsi="Calibri" w:cs="Calibri"/>
        </w:rPr>
        <w:t>2</w:t>
      </w:r>
      <w:r w:rsidRPr="00EC0275">
        <w:rPr>
          <w:rFonts w:ascii="Calibri" w:hAnsi="Calibri" w:cs="Calibri"/>
        </w:rPr>
        <w:t xml:space="preserve"> de la Norma ANSI C29.7.</w:t>
      </w:r>
    </w:p>
    <w:p w14:paraId="2206D645" w14:textId="77777777" w:rsidR="00C575EE" w:rsidRPr="00EC0275" w:rsidRDefault="00C575EE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El fabricante de los aisladores avisará con </w:t>
      </w:r>
      <w:r w:rsidR="00C41506" w:rsidRPr="00EC0275">
        <w:rPr>
          <w:rFonts w:ascii="Calibri" w:hAnsi="Calibri" w:cs="Calibri"/>
        </w:rPr>
        <w:t>15</w:t>
      </w:r>
      <w:r w:rsidRPr="00EC0275">
        <w:rPr>
          <w:rFonts w:ascii="Calibri" w:hAnsi="Calibri" w:cs="Calibri"/>
        </w:rPr>
        <w:t xml:space="preserve"> días </w:t>
      </w:r>
      <w:r w:rsidR="00515ECB" w:rsidRPr="00EC0275">
        <w:rPr>
          <w:rFonts w:ascii="Calibri" w:hAnsi="Calibri" w:cs="Calibri"/>
        </w:rPr>
        <w:t xml:space="preserve">laborables, </w:t>
      </w:r>
      <w:r w:rsidRPr="00EC0275">
        <w:rPr>
          <w:rFonts w:ascii="Calibri" w:hAnsi="Calibri" w:cs="Calibri"/>
        </w:rPr>
        <w:t>de antelación</w:t>
      </w:r>
      <w:r w:rsidR="00A212B3" w:rsidRPr="00EC0275">
        <w:rPr>
          <w:rFonts w:ascii="Calibri" w:hAnsi="Calibri" w:cs="Calibri"/>
        </w:rPr>
        <w:t xml:space="preserve"> a la Distribuidora</w:t>
      </w:r>
      <w:r w:rsidR="005D296C" w:rsidRPr="00EC0275">
        <w:rPr>
          <w:rFonts w:ascii="Calibri" w:hAnsi="Calibri" w:cs="Calibri"/>
        </w:rPr>
        <w:t xml:space="preserve">, por la </w:t>
      </w:r>
      <w:r w:rsidR="00A212B3" w:rsidRPr="00EC0275">
        <w:rPr>
          <w:rFonts w:ascii="Calibri" w:hAnsi="Calibri" w:cs="Calibri"/>
        </w:rPr>
        <w:t>vía</w:t>
      </w:r>
      <w:r w:rsidR="005D296C" w:rsidRPr="00EC0275">
        <w:rPr>
          <w:rFonts w:ascii="Calibri" w:hAnsi="Calibri" w:cs="Calibri"/>
        </w:rPr>
        <w:t xml:space="preserve"> correspondiente, </w:t>
      </w:r>
      <w:r w:rsidR="00A212B3" w:rsidRPr="00EC0275">
        <w:rPr>
          <w:rFonts w:ascii="Calibri" w:hAnsi="Calibri" w:cs="Calibri"/>
        </w:rPr>
        <w:t xml:space="preserve">la </w:t>
      </w:r>
      <w:r w:rsidRPr="00EC0275">
        <w:rPr>
          <w:rFonts w:ascii="Calibri" w:hAnsi="Calibri" w:cs="Calibri"/>
        </w:rPr>
        <w:t xml:space="preserve">fecha de realización de los ensayos de muestreo para que se realicen en presencia de </w:t>
      </w:r>
      <w:r w:rsidR="00A212B3" w:rsidRPr="00EC0275">
        <w:rPr>
          <w:rFonts w:ascii="Calibri" w:hAnsi="Calibri" w:cs="Calibri"/>
        </w:rPr>
        <w:t>un representante</w:t>
      </w:r>
      <w:r w:rsidRPr="00EC0275">
        <w:rPr>
          <w:rFonts w:ascii="Calibri" w:hAnsi="Calibri" w:cs="Calibri"/>
        </w:rPr>
        <w:t>.</w:t>
      </w:r>
    </w:p>
    <w:p w14:paraId="2206D646" w14:textId="77777777" w:rsidR="00C575EE" w:rsidRPr="00EC0275" w:rsidRDefault="00A212B3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La Distribuidora</w:t>
      </w:r>
      <w:r w:rsidR="0003001A" w:rsidRPr="00EC0275">
        <w:rPr>
          <w:rFonts w:ascii="Calibri" w:hAnsi="Calibri" w:cs="Calibri"/>
        </w:rPr>
        <w:t xml:space="preserve"> </w:t>
      </w:r>
      <w:r w:rsidR="00C575EE" w:rsidRPr="00EC0275">
        <w:rPr>
          <w:rFonts w:ascii="Calibri" w:hAnsi="Calibri" w:cs="Calibri"/>
        </w:rPr>
        <w:t>podrá declinar la realización de estos ensayos</w:t>
      </w:r>
      <w:r w:rsidR="00C575EE" w:rsidRPr="00EC0275">
        <w:rPr>
          <w:rFonts w:ascii="Calibri" w:hAnsi="Calibri" w:cs="Calibri"/>
          <w:b/>
          <w:bCs/>
        </w:rPr>
        <w:t xml:space="preserve"> </w:t>
      </w:r>
      <w:r w:rsidR="00C575EE" w:rsidRPr="00EC0275">
        <w:rPr>
          <w:rFonts w:ascii="Calibri" w:hAnsi="Calibri" w:cs="Calibri"/>
        </w:rPr>
        <w:t>para que sea el fabricante el que los realice con la consiguiente entrega de resultados.</w:t>
      </w:r>
    </w:p>
    <w:p w14:paraId="2206D647" w14:textId="77777777" w:rsidR="00156C7E" w:rsidRPr="00EC0275" w:rsidRDefault="00156C7E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648" w14:textId="77777777" w:rsidR="00C575EE" w:rsidRPr="00EC0275" w:rsidRDefault="00364601" w:rsidP="00EF798F">
      <w:pPr>
        <w:pStyle w:val="Ttulo2"/>
        <w:numPr>
          <w:ilvl w:val="0"/>
          <w:numId w:val="35"/>
        </w:numPr>
        <w:spacing w:before="120" w:after="240"/>
        <w:ind w:left="567" w:hanging="567"/>
        <w:rPr>
          <w:rFonts w:ascii="Calibri" w:hAnsi="Calibri" w:cs="Calibri"/>
          <w:i w:val="0"/>
          <w:sz w:val="24"/>
          <w:szCs w:val="24"/>
        </w:rPr>
      </w:pPr>
      <w:bookmarkStart w:id="13" w:name="_Toc112161012"/>
      <w:r w:rsidRPr="00EC0275">
        <w:rPr>
          <w:rFonts w:ascii="Calibri" w:hAnsi="Calibri" w:cs="Calibri"/>
          <w:i w:val="0"/>
          <w:sz w:val="24"/>
          <w:szCs w:val="24"/>
        </w:rPr>
        <w:t xml:space="preserve">Ensayos de </w:t>
      </w:r>
      <w:r w:rsidR="00487CAA" w:rsidRPr="00EC0275">
        <w:rPr>
          <w:rFonts w:ascii="Calibri" w:hAnsi="Calibri" w:cs="Calibri"/>
          <w:i w:val="0"/>
          <w:sz w:val="24"/>
          <w:szCs w:val="24"/>
        </w:rPr>
        <w:t>R</w:t>
      </w:r>
      <w:r w:rsidRPr="00EC0275">
        <w:rPr>
          <w:rFonts w:ascii="Calibri" w:hAnsi="Calibri" w:cs="Calibri"/>
          <w:i w:val="0"/>
          <w:sz w:val="24"/>
          <w:szCs w:val="24"/>
        </w:rPr>
        <w:t xml:space="preserve">utina o </w:t>
      </w:r>
      <w:r w:rsidR="00487CAA" w:rsidRPr="00EC0275">
        <w:rPr>
          <w:rFonts w:ascii="Calibri" w:hAnsi="Calibri" w:cs="Calibri"/>
          <w:i w:val="0"/>
          <w:sz w:val="24"/>
          <w:szCs w:val="24"/>
        </w:rPr>
        <w:t>I</w:t>
      </w:r>
      <w:r w:rsidRPr="00EC0275">
        <w:rPr>
          <w:rFonts w:ascii="Calibri" w:hAnsi="Calibri" w:cs="Calibri"/>
          <w:i w:val="0"/>
          <w:sz w:val="24"/>
          <w:szCs w:val="24"/>
        </w:rPr>
        <w:t>ndividuales.</w:t>
      </w:r>
      <w:bookmarkEnd w:id="13"/>
    </w:p>
    <w:p w14:paraId="2206D649" w14:textId="77777777" w:rsidR="00487CAA" w:rsidRPr="00EC0275" w:rsidRDefault="00487CAA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Los aisladores deberán satisfacer los ensayos individuales establecidos en el apartado 8.4 de la norma ANSI C-29.7.</w:t>
      </w:r>
    </w:p>
    <w:p w14:paraId="2206D64A" w14:textId="77777777" w:rsidR="009A19A1" w:rsidRPr="00EC0275" w:rsidRDefault="009A19A1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  <w:b/>
        </w:rPr>
      </w:pPr>
    </w:p>
    <w:p w14:paraId="2206D64B" w14:textId="77777777" w:rsidR="00C55312" w:rsidRPr="00EC0275" w:rsidRDefault="00C55312" w:rsidP="00EF798F">
      <w:pPr>
        <w:pStyle w:val="Ttulo1"/>
        <w:numPr>
          <w:ilvl w:val="0"/>
          <w:numId w:val="29"/>
        </w:numPr>
        <w:spacing w:before="120" w:after="240"/>
        <w:ind w:left="567" w:hanging="567"/>
        <w:rPr>
          <w:rFonts w:ascii="Calibri" w:hAnsi="Calibri" w:cs="Calibri"/>
          <w:sz w:val="24"/>
          <w:szCs w:val="24"/>
        </w:rPr>
      </w:pPr>
      <w:bookmarkStart w:id="14" w:name="_Toc112161013"/>
      <w:r w:rsidRPr="00EC0275">
        <w:rPr>
          <w:rFonts w:ascii="Calibri" w:hAnsi="Calibri" w:cs="Calibri"/>
          <w:sz w:val="24"/>
          <w:szCs w:val="24"/>
        </w:rPr>
        <w:t>MARCAS</w:t>
      </w:r>
      <w:r w:rsidR="00364601" w:rsidRPr="00EC0275">
        <w:rPr>
          <w:rFonts w:ascii="Calibri" w:hAnsi="Calibri" w:cs="Calibri"/>
          <w:sz w:val="24"/>
          <w:szCs w:val="24"/>
        </w:rPr>
        <w:t>.</w:t>
      </w:r>
      <w:bookmarkEnd w:id="14"/>
    </w:p>
    <w:p w14:paraId="2206D64C" w14:textId="77777777" w:rsidR="00487CAA" w:rsidRPr="00EC0275" w:rsidRDefault="00487CAA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Todos los aisladores deberán llevar marcado y de fo</w:t>
      </w:r>
      <w:r w:rsidR="00AE523B" w:rsidRPr="00EC0275">
        <w:rPr>
          <w:rFonts w:ascii="Calibri" w:hAnsi="Calibri" w:cs="Calibri"/>
        </w:rPr>
        <w:t xml:space="preserve">rma indeleble, como mínimo, los </w:t>
      </w:r>
      <w:r w:rsidRPr="00EC0275">
        <w:rPr>
          <w:rFonts w:ascii="Calibri" w:hAnsi="Calibri" w:cs="Calibri"/>
        </w:rPr>
        <w:t xml:space="preserve">datos indicados en el apartado </w:t>
      </w:r>
      <w:r w:rsidR="000A0BA2" w:rsidRPr="00EC0275">
        <w:rPr>
          <w:rFonts w:ascii="Calibri" w:hAnsi="Calibri" w:cs="Calibri"/>
        </w:rPr>
        <w:t>7</w:t>
      </w:r>
      <w:r w:rsidRPr="00EC0275">
        <w:rPr>
          <w:rFonts w:ascii="Calibri" w:hAnsi="Calibri" w:cs="Calibri"/>
        </w:rPr>
        <w:t xml:space="preserve"> de la Norma ANSI C 29.7.</w:t>
      </w:r>
    </w:p>
    <w:p w14:paraId="2206D64D" w14:textId="77777777" w:rsidR="00C55312" w:rsidRPr="00EC0275" w:rsidRDefault="00AE523B" w:rsidP="00156C7E">
      <w:pPr>
        <w:widowControl w:val="0"/>
        <w:numPr>
          <w:ilvl w:val="0"/>
          <w:numId w:val="39"/>
        </w:numPr>
        <w:tabs>
          <w:tab w:val="clear" w:pos="1440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Nombre del fabricante y referencia del material</w:t>
      </w:r>
    </w:p>
    <w:p w14:paraId="2206D64E" w14:textId="77777777" w:rsidR="00C55312" w:rsidRPr="00EC0275" w:rsidRDefault="00AE523B" w:rsidP="00156C7E">
      <w:pPr>
        <w:widowControl w:val="0"/>
        <w:numPr>
          <w:ilvl w:val="0"/>
          <w:numId w:val="39"/>
        </w:numPr>
        <w:tabs>
          <w:tab w:val="clear" w:pos="1440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Año de fabricación</w:t>
      </w:r>
    </w:p>
    <w:p w14:paraId="2206D64F" w14:textId="77777777" w:rsidR="00C55312" w:rsidRPr="00EC0275" w:rsidRDefault="00AE523B" w:rsidP="00156C7E">
      <w:pPr>
        <w:widowControl w:val="0"/>
        <w:numPr>
          <w:ilvl w:val="0"/>
          <w:numId w:val="39"/>
        </w:numPr>
        <w:tabs>
          <w:tab w:val="clear" w:pos="1440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Además, también llevará marcado la carga máxima de diseño a flexión</w:t>
      </w:r>
    </w:p>
    <w:p w14:paraId="2206D650" w14:textId="77777777" w:rsidR="00942809" w:rsidRPr="00EC0275" w:rsidRDefault="007C69E1" w:rsidP="00156C7E">
      <w:pPr>
        <w:widowControl w:val="0"/>
        <w:numPr>
          <w:ilvl w:val="0"/>
          <w:numId w:val="39"/>
        </w:numPr>
        <w:tabs>
          <w:tab w:val="clear" w:pos="1440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Tipo según ANSI (ANSI 57-1, 57-3</w:t>
      </w:r>
      <w:r w:rsidR="00942809" w:rsidRPr="00EC0275">
        <w:rPr>
          <w:rFonts w:ascii="Calibri" w:hAnsi="Calibri" w:cs="Calibri"/>
        </w:rPr>
        <w:t>)</w:t>
      </w:r>
    </w:p>
    <w:p w14:paraId="2206D651" w14:textId="77777777" w:rsidR="00C8664A" w:rsidRPr="00EC0275" w:rsidRDefault="00C8664A" w:rsidP="00DD7694">
      <w:pPr>
        <w:pStyle w:val="Ttulo1"/>
        <w:spacing w:before="120" w:after="240"/>
        <w:rPr>
          <w:rFonts w:ascii="Calibri" w:hAnsi="Calibri" w:cs="Calibri"/>
          <w:sz w:val="24"/>
          <w:szCs w:val="24"/>
        </w:rPr>
      </w:pPr>
    </w:p>
    <w:p w14:paraId="2206D652" w14:textId="77777777" w:rsidR="00B63C0F" w:rsidRPr="00EC0275" w:rsidRDefault="00AE523B" w:rsidP="00EF798F">
      <w:pPr>
        <w:pStyle w:val="Ttulo1"/>
        <w:numPr>
          <w:ilvl w:val="0"/>
          <w:numId w:val="29"/>
        </w:numPr>
        <w:spacing w:before="120" w:after="240"/>
        <w:ind w:left="567" w:hanging="567"/>
        <w:rPr>
          <w:rFonts w:ascii="Calibri" w:hAnsi="Calibri" w:cs="Calibri"/>
          <w:sz w:val="24"/>
          <w:szCs w:val="24"/>
        </w:rPr>
      </w:pPr>
      <w:bookmarkStart w:id="15" w:name="_Toc112161014"/>
      <w:r w:rsidRPr="00EC0275">
        <w:rPr>
          <w:rFonts w:ascii="Calibri" w:hAnsi="Calibri" w:cs="Calibri"/>
          <w:sz w:val="24"/>
          <w:szCs w:val="24"/>
        </w:rPr>
        <w:t>EMPAQUETADO</w:t>
      </w:r>
      <w:r w:rsidR="00364601" w:rsidRPr="00EC0275">
        <w:rPr>
          <w:rFonts w:ascii="Calibri" w:hAnsi="Calibri" w:cs="Calibri"/>
          <w:sz w:val="24"/>
          <w:szCs w:val="24"/>
        </w:rPr>
        <w:t>.</w:t>
      </w:r>
      <w:bookmarkEnd w:id="15"/>
    </w:p>
    <w:p w14:paraId="2206D653" w14:textId="77777777" w:rsidR="00AE523B" w:rsidRPr="00EC0275" w:rsidRDefault="00AE523B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El empaquetado de los aisladores se realizará de tal modo que garantice la protección de los </w:t>
      </w:r>
      <w:r w:rsidRPr="00EC0275">
        <w:rPr>
          <w:rFonts w:ascii="Calibri" w:hAnsi="Calibri" w:cs="Calibri"/>
        </w:rPr>
        <w:lastRenderedPageBreak/>
        <w:t xml:space="preserve">aisladores en el transporte y en el manejo de </w:t>
      </w:r>
      <w:proofErr w:type="gramStart"/>
      <w:r w:rsidRPr="00EC0275">
        <w:rPr>
          <w:rFonts w:ascii="Calibri" w:hAnsi="Calibri" w:cs="Calibri"/>
        </w:rPr>
        <w:t>los mismos</w:t>
      </w:r>
      <w:proofErr w:type="gramEnd"/>
      <w:r w:rsidRPr="00EC0275">
        <w:rPr>
          <w:rFonts w:ascii="Calibri" w:hAnsi="Calibri" w:cs="Calibri"/>
        </w:rPr>
        <w:t>.</w:t>
      </w:r>
    </w:p>
    <w:p w14:paraId="2206D654" w14:textId="77777777" w:rsidR="00AE523B" w:rsidRPr="00EC0275" w:rsidRDefault="00AE523B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Cada caja estará marcada con el número y tipo de piezas</w:t>
      </w:r>
      <w:r w:rsidR="004B4AA3" w:rsidRPr="00EC0275">
        <w:rPr>
          <w:rFonts w:ascii="Calibri" w:hAnsi="Calibri" w:cs="Calibri"/>
        </w:rPr>
        <w:t>, número de catálogo o descripción del contenido</w:t>
      </w:r>
      <w:r w:rsidRPr="00EC0275">
        <w:rPr>
          <w:rFonts w:ascii="Calibri" w:hAnsi="Calibri" w:cs="Calibri"/>
        </w:rPr>
        <w:t xml:space="preserve"> y el nombre del fabricante.</w:t>
      </w:r>
    </w:p>
    <w:p w14:paraId="2206D655" w14:textId="77777777" w:rsidR="007C7C87" w:rsidRPr="00EC0275" w:rsidRDefault="007C7C87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656" w14:textId="77777777" w:rsidR="00B63C0F" w:rsidRPr="00EC0275" w:rsidRDefault="00B63C0F" w:rsidP="00EF798F">
      <w:pPr>
        <w:pStyle w:val="Ttulo1"/>
        <w:numPr>
          <w:ilvl w:val="0"/>
          <w:numId w:val="29"/>
        </w:numPr>
        <w:spacing w:before="120" w:after="240"/>
        <w:ind w:left="567" w:hanging="567"/>
        <w:rPr>
          <w:rFonts w:ascii="Calibri" w:hAnsi="Calibri" w:cs="Calibri"/>
          <w:sz w:val="24"/>
          <w:szCs w:val="24"/>
        </w:rPr>
      </w:pPr>
      <w:bookmarkStart w:id="16" w:name="_Toc112161015"/>
      <w:r w:rsidRPr="00EC0275">
        <w:rPr>
          <w:rFonts w:ascii="Calibri" w:hAnsi="Calibri" w:cs="Calibri"/>
          <w:sz w:val="24"/>
          <w:szCs w:val="24"/>
        </w:rPr>
        <w:t>ALCANCE DE LA OFERTA</w:t>
      </w:r>
      <w:r w:rsidR="00364601" w:rsidRPr="00EC0275">
        <w:rPr>
          <w:rFonts w:ascii="Calibri" w:hAnsi="Calibri" w:cs="Calibri"/>
          <w:sz w:val="24"/>
          <w:szCs w:val="24"/>
        </w:rPr>
        <w:t>.</w:t>
      </w:r>
      <w:bookmarkEnd w:id="16"/>
    </w:p>
    <w:p w14:paraId="2206D657" w14:textId="77777777" w:rsidR="00AE523B" w:rsidRPr="00EC0275" w:rsidRDefault="00AE523B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El ofertante adjuntará toda la documentación que considere oportuna para una definición lo más exacta posible de aisladores a suministrar, incluyendo como mínimo la que se indica a continuación:</w:t>
      </w:r>
    </w:p>
    <w:p w14:paraId="2206D658" w14:textId="77777777" w:rsidR="00AE523B" w:rsidRPr="00EC0275" w:rsidRDefault="00AE523B" w:rsidP="00156C7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Ficha técnica del aislador, adjunta </w:t>
      </w:r>
      <w:r w:rsidR="00CE22CA" w:rsidRPr="00EC0275">
        <w:rPr>
          <w:rFonts w:ascii="Calibri" w:hAnsi="Calibri" w:cs="Calibri"/>
        </w:rPr>
        <w:t>con</w:t>
      </w:r>
      <w:r w:rsidRPr="00EC0275">
        <w:rPr>
          <w:rFonts w:ascii="Calibri" w:hAnsi="Calibri" w:cs="Calibri"/>
        </w:rPr>
        <w:t xml:space="preserve"> este documento, completada con las características particulares del aislador del fabricante.</w:t>
      </w:r>
    </w:p>
    <w:p w14:paraId="2206D659" w14:textId="77777777" w:rsidR="00AE523B" w:rsidRPr="00EC0275" w:rsidRDefault="00AE523B" w:rsidP="00156C7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Plano del aislador con las características eléctricas, dimensionales y mecánicas.</w:t>
      </w:r>
    </w:p>
    <w:p w14:paraId="2206D65A" w14:textId="77777777" w:rsidR="00B63C0F" w:rsidRPr="00EC0275" w:rsidRDefault="00B63C0F" w:rsidP="00156C7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Fotocopia de certificado de aseg</w:t>
      </w:r>
      <w:r w:rsidR="00487A2E" w:rsidRPr="00EC0275">
        <w:rPr>
          <w:rFonts w:ascii="Calibri" w:hAnsi="Calibri" w:cs="Calibri"/>
        </w:rPr>
        <w:t>uramiento a la calidad ISO 9000, o norma equivalente.</w:t>
      </w:r>
    </w:p>
    <w:p w14:paraId="2206D65B" w14:textId="77777777" w:rsidR="007C7C87" w:rsidRPr="00EC0275" w:rsidRDefault="00B63C0F" w:rsidP="00156C7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Catál</w:t>
      </w:r>
      <w:r w:rsidR="006D2DF3" w:rsidRPr="00EC0275">
        <w:rPr>
          <w:rFonts w:ascii="Calibri" w:hAnsi="Calibri" w:cs="Calibri"/>
        </w:rPr>
        <w:t>ogo comercial de</w:t>
      </w:r>
      <w:r w:rsidR="00AE523B" w:rsidRPr="00EC0275">
        <w:rPr>
          <w:rFonts w:ascii="Calibri" w:hAnsi="Calibri" w:cs="Calibri"/>
        </w:rPr>
        <w:t xml:space="preserve"> los</w:t>
      </w:r>
      <w:r w:rsidR="006D2DF3" w:rsidRPr="00EC0275">
        <w:rPr>
          <w:rFonts w:ascii="Calibri" w:hAnsi="Calibri" w:cs="Calibri"/>
        </w:rPr>
        <w:t xml:space="preserve"> </w:t>
      </w:r>
      <w:r w:rsidR="00AE523B" w:rsidRPr="00EC0275">
        <w:rPr>
          <w:rFonts w:ascii="Calibri" w:hAnsi="Calibri" w:cs="Calibri"/>
        </w:rPr>
        <w:t>aisladores</w:t>
      </w:r>
      <w:r w:rsidRPr="00EC0275">
        <w:rPr>
          <w:rFonts w:ascii="Calibri" w:hAnsi="Calibri" w:cs="Calibri"/>
        </w:rPr>
        <w:t>.</w:t>
      </w:r>
    </w:p>
    <w:p w14:paraId="2206D65C" w14:textId="77777777" w:rsidR="006C4795" w:rsidRPr="00EC0275" w:rsidRDefault="006C4795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  <w:b/>
        </w:rPr>
      </w:pPr>
    </w:p>
    <w:p w14:paraId="2206D65D" w14:textId="77777777" w:rsidR="00B63C0F" w:rsidRPr="00EC0275" w:rsidRDefault="00B63C0F" w:rsidP="00EF798F">
      <w:pPr>
        <w:pStyle w:val="Ttulo1"/>
        <w:numPr>
          <w:ilvl w:val="0"/>
          <w:numId w:val="29"/>
        </w:numPr>
        <w:spacing w:before="120" w:after="240"/>
        <w:ind w:left="567" w:hanging="567"/>
        <w:rPr>
          <w:rFonts w:ascii="Calibri" w:hAnsi="Calibri" w:cs="Calibri"/>
          <w:sz w:val="24"/>
          <w:szCs w:val="24"/>
        </w:rPr>
      </w:pPr>
      <w:bookmarkStart w:id="17" w:name="_Toc112161016"/>
      <w:r w:rsidRPr="00EC0275">
        <w:rPr>
          <w:rFonts w:ascii="Calibri" w:hAnsi="Calibri" w:cs="Calibri"/>
          <w:sz w:val="24"/>
          <w:szCs w:val="24"/>
        </w:rPr>
        <w:t>ALCANCE DEL SUMINISTRO</w:t>
      </w:r>
      <w:r w:rsidR="00364601" w:rsidRPr="00EC0275">
        <w:rPr>
          <w:rFonts w:ascii="Calibri" w:hAnsi="Calibri" w:cs="Calibri"/>
          <w:sz w:val="24"/>
          <w:szCs w:val="24"/>
        </w:rPr>
        <w:t>.</w:t>
      </w:r>
      <w:bookmarkEnd w:id="17"/>
    </w:p>
    <w:p w14:paraId="2206D65E" w14:textId="77777777" w:rsidR="00B63C0F" w:rsidRPr="00EC0275" w:rsidRDefault="00364601" w:rsidP="00EF798F">
      <w:pPr>
        <w:pStyle w:val="Ttulo2"/>
        <w:numPr>
          <w:ilvl w:val="0"/>
          <w:numId w:val="36"/>
        </w:numPr>
        <w:spacing w:before="120" w:after="240"/>
        <w:ind w:left="567" w:hanging="567"/>
        <w:rPr>
          <w:rFonts w:ascii="Calibri" w:hAnsi="Calibri" w:cs="Calibri"/>
          <w:i w:val="0"/>
          <w:sz w:val="24"/>
          <w:szCs w:val="24"/>
        </w:rPr>
      </w:pPr>
      <w:bookmarkStart w:id="18" w:name="_Toc112161017"/>
      <w:r w:rsidRPr="00EC0275">
        <w:rPr>
          <w:rFonts w:ascii="Calibri" w:hAnsi="Calibri" w:cs="Calibri"/>
          <w:i w:val="0"/>
          <w:sz w:val="24"/>
          <w:szCs w:val="24"/>
        </w:rPr>
        <w:t>Documentación.</w:t>
      </w:r>
      <w:bookmarkEnd w:id="18"/>
      <w:r w:rsidRPr="00EC0275">
        <w:rPr>
          <w:rFonts w:ascii="Calibri" w:hAnsi="Calibri" w:cs="Calibri"/>
          <w:i w:val="0"/>
          <w:sz w:val="24"/>
          <w:szCs w:val="24"/>
        </w:rPr>
        <w:t xml:space="preserve"> </w:t>
      </w:r>
    </w:p>
    <w:p w14:paraId="2206D65F" w14:textId="77777777" w:rsidR="00AE523B" w:rsidRPr="00EC0275" w:rsidRDefault="00AE523B" w:rsidP="00DD7694">
      <w:pPr>
        <w:widowControl w:val="0"/>
        <w:autoSpaceDE w:val="0"/>
        <w:autoSpaceDN w:val="0"/>
        <w:adjustRightInd w:val="0"/>
        <w:spacing w:before="120" w:after="240"/>
        <w:rPr>
          <w:rFonts w:ascii="Calibri" w:hAnsi="Calibri" w:cs="Calibri"/>
        </w:rPr>
      </w:pPr>
      <w:r w:rsidRPr="00EC0275">
        <w:rPr>
          <w:rFonts w:ascii="Calibri" w:hAnsi="Calibri" w:cs="Calibri"/>
        </w:rPr>
        <w:t>Dentro del alcance del suministro queda incluida:</w:t>
      </w:r>
    </w:p>
    <w:p w14:paraId="2206D660" w14:textId="77777777" w:rsidR="00AE523B" w:rsidRPr="00EC0275" w:rsidRDefault="00AE523B" w:rsidP="00156C7E">
      <w:pPr>
        <w:widowControl w:val="0"/>
        <w:numPr>
          <w:ilvl w:val="0"/>
          <w:numId w:val="37"/>
        </w:numPr>
        <w:tabs>
          <w:tab w:val="clear" w:pos="1428"/>
        </w:tabs>
        <w:autoSpaceDE w:val="0"/>
        <w:autoSpaceDN w:val="0"/>
        <w:adjustRightInd w:val="0"/>
        <w:spacing w:before="120" w:after="120"/>
        <w:ind w:left="567" w:hanging="567"/>
        <w:rPr>
          <w:rFonts w:ascii="Calibri" w:hAnsi="Calibri" w:cs="Calibri"/>
        </w:rPr>
      </w:pPr>
      <w:r w:rsidRPr="00EC0275">
        <w:rPr>
          <w:rFonts w:ascii="Calibri" w:hAnsi="Calibri" w:cs="Calibri"/>
        </w:rPr>
        <w:t>Documentación técnica correspondiente al equipo a suministrar.</w:t>
      </w:r>
    </w:p>
    <w:p w14:paraId="2206D661" w14:textId="77777777" w:rsidR="00AE523B" w:rsidRPr="00EC0275" w:rsidRDefault="00AE523B" w:rsidP="00156C7E">
      <w:pPr>
        <w:widowControl w:val="0"/>
        <w:numPr>
          <w:ilvl w:val="0"/>
          <w:numId w:val="37"/>
        </w:numPr>
        <w:tabs>
          <w:tab w:val="clear" w:pos="1428"/>
        </w:tabs>
        <w:autoSpaceDE w:val="0"/>
        <w:autoSpaceDN w:val="0"/>
        <w:adjustRightInd w:val="0"/>
        <w:spacing w:before="120" w:after="120"/>
        <w:ind w:left="567" w:hanging="567"/>
        <w:rPr>
          <w:rFonts w:ascii="Calibri" w:hAnsi="Calibri" w:cs="Calibri"/>
        </w:rPr>
      </w:pPr>
      <w:r w:rsidRPr="00EC0275">
        <w:rPr>
          <w:rFonts w:ascii="Calibri" w:hAnsi="Calibri" w:cs="Calibri"/>
        </w:rPr>
        <w:t>Planos de lo</w:t>
      </w:r>
      <w:r w:rsidR="00B96A17" w:rsidRPr="00EC0275">
        <w:rPr>
          <w:rFonts w:ascii="Calibri" w:hAnsi="Calibri" w:cs="Calibri"/>
        </w:rPr>
        <w:t>s</w:t>
      </w:r>
      <w:r w:rsidRPr="00EC0275">
        <w:rPr>
          <w:rFonts w:ascii="Calibri" w:hAnsi="Calibri" w:cs="Calibri"/>
        </w:rPr>
        <w:t xml:space="preserve"> aisladores en soporte magnético en formato </w:t>
      </w:r>
      <w:proofErr w:type="spellStart"/>
      <w:r w:rsidRPr="00EC0275">
        <w:rPr>
          <w:rFonts w:ascii="Calibri" w:hAnsi="Calibri" w:cs="Calibri"/>
        </w:rPr>
        <w:t>DXF</w:t>
      </w:r>
      <w:proofErr w:type="spellEnd"/>
      <w:r w:rsidRPr="00EC0275">
        <w:rPr>
          <w:rFonts w:ascii="Calibri" w:hAnsi="Calibri" w:cs="Calibri"/>
        </w:rPr>
        <w:t xml:space="preserve"> o </w:t>
      </w:r>
      <w:proofErr w:type="spellStart"/>
      <w:r w:rsidRPr="00EC0275">
        <w:rPr>
          <w:rFonts w:ascii="Calibri" w:hAnsi="Calibri" w:cs="Calibri"/>
        </w:rPr>
        <w:t>Autocad</w:t>
      </w:r>
      <w:proofErr w:type="spellEnd"/>
      <w:r w:rsidRPr="00EC0275">
        <w:rPr>
          <w:rFonts w:ascii="Calibri" w:hAnsi="Calibri" w:cs="Calibri"/>
        </w:rPr>
        <w:t>.</w:t>
      </w:r>
    </w:p>
    <w:p w14:paraId="2206D662" w14:textId="77777777" w:rsidR="00AE523B" w:rsidRPr="00EC0275" w:rsidRDefault="00AE523B" w:rsidP="00156C7E">
      <w:pPr>
        <w:widowControl w:val="0"/>
        <w:numPr>
          <w:ilvl w:val="0"/>
          <w:numId w:val="37"/>
        </w:numPr>
        <w:tabs>
          <w:tab w:val="clear" w:pos="1428"/>
        </w:tabs>
        <w:autoSpaceDE w:val="0"/>
        <w:autoSpaceDN w:val="0"/>
        <w:adjustRightInd w:val="0"/>
        <w:spacing w:before="120" w:after="120"/>
        <w:ind w:left="567" w:hanging="567"/>
        <w:rPr>
          <w:rFonts w:ascii="Calibri" w:hAnsi="Calibri" w:cs="Calibri"/>
        </w:rPr>
      </w:pPr>
      <w:r w:rsidRPr="00EC0275">
        <w:rPr>
          <w:rFonts w:ascii="Calibri" w:hAnsi="Calibri" w:cs="Calibri"/>
        </w:rPr>
        <w:t>Copia de los ensayos de tipo realizados a los aisladores.</w:t>
      </w:r>
    </w:p>
    <w:p w14:paraId="2206D663" w14:textId="77777777" w:rsidR="009A19A1" w:rsidRPr="00EC0275" w:rsidRDefault="009A19A1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664" w14:textId="77777777" w:rsidR="00B63C0F" w:rsidRPr="00EC0275" w:rsidRDefault="00B63C0F" w:rsidP="00364601">
      <w:pPr>
        <w:pStyle w:val="Ttulo2"/>
        <w:numPr>
          <w:ilvl w:val="0"/>
          <w:numId w:val="36"/>
        </w:numPr>
        <w:spacing w:before="120" w:after="240"/>
        <w:ind w:left="567" w:hanging="567"/>
        <w:rPr>
          <w:rFonts w:ascii="Calibri" w:hAnsi="Calibri" w:cs="Calibri"/>
          <w:i w:val="0"/>
          <w:sz w:val="24"/>
          <w:szCs w:val="24"/>
        </w:rPr>
      </w:pPr>
      <w:bookmarkStart w:id="19" w:name="_Toc112161018"/>
      <w:r w:rsidRPr="00EC0275">
        <w:rPr>
          <w:rFonts w:ascii="Calibri" w:hAnsi="Calibri" w:cs="Calibri"/>
          <w:i w:val="0"/>
          <w:sz w:val="24"/>
          <w:szCs w:val="24"/>
        </w:rPr>
        <w:t>E</w:t>
      </w:r>
      <w:r w:rsidR="00364601" w:rsidRPr="00EC0275">
        <w:rPr>
          <w:rFonts w:ascii="Calibri" w:hAnsi="Calibri" w:cs="Calibri"/>
          <w:i w:val="0"/>
          <w:sz w:val="24"/>
          <w:szCs w:val="24"/>
        </w:rPr>
        <w:t>nsayos.</w:t>
      </w:r>
      <w:bookmarkEnd w:id="19"/>
    </w:p>
    <w:p w14:paraId="2206D665" w14:textId="77777777" w:rsidR="00AE523B" w:rsidRPr="00EC0275" w:rsidRDefault="00AE523B" w:rsidP="00DD7694">
      <w:pPr>
        <w:widowControl w:val="0"/>
        <w:autoSpaceDE w:val="0"/>
        <w:autoSpaceDN w:val="0"/>
        <w:adjustRightInd w:val="0"/>
        <w:spacing w:before="120" w:after="240"/>
        <w:rPr>
          <w:rFonts w:ascii="Calibri" w:hAnsi="Calibri" w:cs="Calibri"/>
        </w:rPr>
      </w:pPr>
      <w:r w:rsidRPr="00EC0275">
        <w:rPr>
          <w:rFonts w:ascii="Calibri" w:hAnsi="Calibri" w:cs="Calibri"/>
        </w:rPr>
        <w:t>Dentro del alcance del suministro quedan incluidos los ensayos de diseño, de calidad y rutina establecidos en el apartado 5 de este documento.</w:t>
      </w:r>
    </w:p>
    <w:p w14:paraId="2206D666" w14:textId="77777777" w:rsidR="00364601" w:rsidRPr="00EC0275" w:rsidRDefault="00364601" w:rsidP="00364601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667" w14:textId="77777777" w:rsidR="00364601" w:rsidRPr="00EC0275" w:rsidRDefault="00364601" w:rsidP="00364601">
      <w:pPr>
        <w:pStyle w:val="Ttulo2"/>
        <w:numPr>
          <w:ilvl w:val="0"/>
          <w:numId w:val="36"/>
        </w:numPr>
        <w:spacing w:before="120" w:after="240"/>
        <w:ind w:left="567" w:hanging="567"/>
        <w:rPr>
          <w:rFonts w:ascii="Calibri" w:hAnsi="Calibri" w:cs="Calibri"/>
          <w:i w:val="0"/>
          <w:sz w:val="24"/>
          <w:szCs w:val="24"/>
        </w:rPr>
      </w:pPr>
      <w:bookmarkStart w:id="20" w:name="_Toc354148166"/>
      <w:bookmarkStart w:id="21" w:name="_Toc112161019"/>
      <w:r w:rsidRPr="00EC0275">
        <w:rPr>
          <w:rFonts w:ascii="Calibri" w:hAnsi="Calibri" w:cs="Calibri"/>
          <w:i w:val="0"/>
          <w:sz w:val="24"/>
          <w:szCs w:val="24"/>
        </w:rPr>
        <w:lastRenderedPageBreak/>
        <w:t>Garantía.</w:t>
      </w:r>
      <w:bookmarkEnd w:id="20"/>
      <w:bookmarkEnd w:id="21"/>
    </w:p>
    <w:p w14:paraId="2206D668" w14:textId="77777777" w:rsidR="00364601" w:rsidRPr="00EC0275" w:rsidRDefault="00364601" w:rsidP="00364601">
      <w:pPr>
        <w:widowControl w:val="0"/>
        <w:autoSpaceDE w:val="0"/>
        <w:autoSpaceDN w:val="0"/>
        <w:adjustRightInd w:val="0"/>
        <w:spacing w:before="120" w:after="240"/>
        <w:rPr>
          <w:rFonts w:ascii="Calibri" w:hAnsi="Calibri" w:cs="Calibri"/>
        </w:rPr>
      </w:pPr>
      <w:r w:rsidRPr="00EC0275">
        <w:rPr>
          <w:rFonts w:ascii="Calibri" w:hAnsi="Calibri" w:cs="Calibri"/>
        </w:rPr>
        <w:t>Los aisladores deberán ser garantizados por el fabricante por un periodo de un año luego de su puesta en almacén.</w:t>
      </w:r>
    </w:p>
    <w:p w14:paraId="2206D669" w14:textId="77777777" w:rsidR="00364601" w:rsidRPr="00EC0275" w:rsidRDefault="00364601" w:rsidP="00364601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66A" w14:textId="77777777" w:rsidR="00353942" w:rsidRPr="00EC0275" w:rsidRDefault="00353942" w:rsidP="00EF798F">
      <w:pPr>
        <w:pStyle w:val="Ttulo1"/>
        <w:numPr>
          <w:ilvl w:val="0"/>
          <w:numId w:val="29"/>
        </w:numPr>
        <w:spacing w:before="120" w:after="240"/>
        <w:ind w:left="567" w:hanging="567"/>
        <w:rPr>
          <w:rFonts w:ascii="Calibri" w:hAnsi="Calibri" w:cs="Calibri"/>
          <w:sz w:val="24"/>
          <w:szCs w:val="24"/>
        </w:rPr>
      </w:pPr>
      <w:bookmarkStart w:id="22" w:name="_Toc112161020"/>
      <w:r w:rsidRPr="00EC0275">
        <w:rPr>
          <w:rFonts w:ascii="Calibri" w:hAnsi="Calibri" w:cs="Calibri"/>
          <w:sz w:val="24"/>
          <w:szCs w:val="24"/>
        </w:rPr>
        <w:t>ANEXOS</w:t>
      </w:r>
      <w:r w:rsidR="00364601" w:rsidRPr="00EC0275">
        <w:rPr>
          <w:rFonts w:ascii="Calibri" w:hAnsi="Calibri" w:cs="Calibri"/>
          <w:sz w:val="24"/>
          <w:szCs w:val="24"/>
        </w:rPr>
        <w:t>.</w:t>
      </w:r>
      <w:bookmarkEnd w:id="22"/>
    </w:p>
    <w:p w14:paraId="2206D66B" w14:textId="77777777" w:rsidR="00E72C00" w:rsidRPr="00EC0275" w:rsidRDefault="00E72C00" w:rsidP="00DD7694">
      <w:pPr>
        <w:spacing w:before="120" w:after="240"/>
        <w:rPr>
          <w:rFonts w:ascii="Calibri" w:hAnsi="Calibri" w:cs="Calibri"/>
          <w:b/>
        </w:rPr>
      </w:pPr>
      <w:r w:rsidRPr="00EC0275">
        <w:rPr>
          <w:rFonts w:ascii="Calibri" w:hAnsi="Calibri" w:cs="Calibri"/>
          <w:b/>
        </w:rPr>
        <w:t>ANEXO 1: NORMAS DE REFERENCIA</w:t>
      </w:r>
    </w:p>
    <w:p w14:paraId="2206D66C" w14:textId="77777777" w:rsidR="00975B91" w:rsidRPr="00EC0275" w:rsidRDefault="000E08D4" w:rsidP="007F2F22">
      <w:pPr>
        <w:spacing w:before="120" w:after="240"/>
        <w:rPr>
          <w:rFonts w:ascii="Calibri" w:hAnsi="Calibri" w:cs="Calibri"/>
          <w:b/>
        </w:rPr>
      </w:pPr>
      <w:r w:rsidRPr="00EC0275">
        <w:rPr>
          <w:rFonts w:ascii="Calibri" w:hAnsi="Calibri" w:cs="Calibri"/>
          <w:b/>
        </w:rPr>
        <w:t>ANEXO 2: PLANOS</w:t>
      </w:r>
    </w:p>
    <w:p w14:paraId="2206D66D" w14:textId="77777777" w:rsidR="00975B91" w:rsidRPr="00EC0275" w:rsidRDefault="00975B91" w:rsidP="007F2F22">
      <w:pPr>
        <w:spacing w:before="120" w:after="240"/>
        <w:rPr>
          <w:rFonts w:ascii="Calibri" w:hAnsi="Calibri" w:cs="Calibri"/>
          <w:b/>
        </w:rPr>
      </w:pPr>
      <w:r w:rsidRPr="00EC0275">
        <w:rPr>
          <w:rFonts w:ascii="Calibri" w:hAnsi="Calibri" w:cs="Calibri"/>
          <w:b/>
        </w:rPr>
        <w:t>ANEXO 3: PLANILLAS DE DATOS GARANTIZADOS.</w:t>
      </w:r>
    </w:p>
    <w:p w14:paraId="2206D66E" w14:textId="77777777" w:rsidR="007F2F22" w:rsidRPr="00EC0275" w:rsidRDefault="000E08D4" w:rsidP="007F2F22">
      <w:pPr>
        <w:spacing w:before="120" w:after="240"/>
        <w:rPr>
          <w:rFonts w:ascii="Calibri" w:hAnsi="Calibri" w:cs="Calibri"/>
          <w:b/>
        </w:rPr>
      </w:pPr>
      <w:r w:rsidRPr="00EC0275">
        <w:rPr>
          <w:rFonts w:ascii="Calibri" w:hAnsi="Calibri" w:cs="Calibri"/>
        </w:rPr>
        <w:t xml:space="preserve"> </w:t>
      </w:r>
      <w:r w:rsidR="003D5D43" w:rsidRPr="00EC0275">
        <w:rPr>
          <w:rFonts w:ascii="Calibri" w:hAnsi="Calibri" w:cs="Calibri"/>
        </w:rPr>
        <w:br w:type="page"/>
      </w:r>
      <w:r w:rsidR="007F2F22" w:rsidRPr="00EC0275">
        <w:rPr>
          <w:rFonts w:ascii="Calibri" w:hAnsi="Calibri" w:cs="Calibri"/>
          <w:b/>
        </w:rPr>
        <w:lastRenderedPageBreak/>
        <w:t>ANEXO 1: NORMAS DE REFERENCIA</w:t>
      </w:r>
    </w:p>
    <w:p w14:paraId="2206D66F" w14:textId="77777777" w:rsidR="000E08D4" w:rsidRPr="00EC0275" w:rsidRDefault="000E08D4" w:rsidP="000E08D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t>Las normas de referencia son las indicadas en la siguiente tabla:</w:t>
      </w:r>
    </w:p>
    <w:p w14:paraId="2206D670" w14:textId="77777777" w:rsidR="003D5D43" w:rsidRPr="00EC0275" w:rsidRDefault="003D5D43" w:rsidP="00DD7694">
      <w:pPr>
        <w:widowControl w:val="0"/>
        <w:autoSpaceDE w:val="0"/>
        <w:autoSpaceDN w:val="0"/>
        <w:adjustRightInd w:val="0"/>
        <w:spacing w:before="120" w:after="240"/>
        <w:jc w:val="both"/>
        <w:rPr>
          <w:rFonts w:ascii="Calibri" w:hAnsi="Calibri" w:cs="Calibri"/>
        </w:rPr>
      </w:pPr>
    </w:p>
    <w:p w14:paraId="2206D671" w14:textId="77777777" w:rsidR="00EF798F" w:rsidRPr="00EC0275" w:rsidRDefault="00EF798F" w:rsidP="00EF798F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</w:rPr>
      </w:pPr>
      <w:r w:rsidRPr="00EC0275">
        <w:rPr>
          <w:rFonts w:ascii="Calibri" w:hAnsi="Calibri" w:cs="Calibri"/>
          <w:b/>
        </w:rPr>
        <w:t>Tabla 7. Normas de referencia</w:t>
      </w:r>
    </w:p>
    <w:p w14:paraId="2206D672" w14:textId="77777777" w:rsidR="00EF798F" w:rsidRPr="00EC0275" w:rsidRDefault="00EF798F" w:rsidP="00EF798F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  <w:sz w:val="16"/>
          <w:szCs w:val="16"/>
        </w:rPr>
      </w:pPr>
    </w:p>
    <w:tbl>
      <w:tblPr>
        <w:tblW w:w="9464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2376"/>
        <w:gridCol w:w="1772"/>
        <w:gridCol w:w="5316"/>
      </w:tblGrid>
      <w:tr w:rsidR="00697257" w:rsidRPr="00960B2E" w14:paraId="2206D676" w14:textId="77777777" w:rsidTr="00697257">
        <w:tc>
          <w:tcPr>
            <w:tcW w:w="2376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nil"/>
            </w:tcBorders>
            <w:shd w:val="clear" w:color="auto" w:fill="4BACC6"/>
          </w:tcPr>
          <w:p w14:paraId="2206D673" w14:textId="77777777" w:rsidR="00EF798F" w:rsidRPr="00697257" w:rsidRDefault="00EF798F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Norma</w:t>
            </w:r>
          </w:p>
        </w:tc>
        <w:tc>
          <w:tcPr>
            <w:tcW w:w="1772" w:type="dxa"/>
            <w:tcBorders>
              <w:top w:val="single" w:sz="4" w:space="0" w:color="4BACC6"/>
              <w:left w:val="nil"/>
              <w:bottom w:val="single" w:sz="4" w:space="0" w:color="4BACC6"/>
              <w:right w:val="nil"/>
            </w:tcBorders>
            <w:shd w:val="clear" w:color="auto" w:fill="4BACC6"/>
          </w:tcPr>
          <w:p w14:paraId="2206D674" w14:textId="77777777" w:rsidR="00EF798F" w:rsidRPr="00697257" w:rsidRDefault="00EF798F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Fecha</w:t>
            </w:r>
          </w:p>
        </w:tc>
        <w:tc>
          <w:tcPr>
            <w:tcW w:w="5316" w:type="dxa"/>
            <w:tcBorders>
              <w:top w:val="single" w:sz="4" w:space="0" w:color="4BACC6"/>
              <w:left w:val="nil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14:paraId="2206D675" w14:textId="77777777" w:rsidR="00EF798F" w:rsidRPr="00697257" w:rsidRDefault="00EF798F" w:rsidP="00697257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Título</w:t>
            </w:r>
          </w:p>
        </w:tc>
      </w:tr>
      <w:tr w:rsidR="00697257" w:rsidRPr="003D6550" w14:paraId="2206D67A" w14:textId="77777777" w:rsidTr="00697257">
        <w:tc>
          <w:tcPr>
            <w:tcW w:w="2376" w:type="dxa"/>
            <w:shd w:val="clear" w:color="auto" w:fill="DAEEF3"/>
          </w:tcPr>
          <w:p w14:paraId="2206D677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ANSI C29.1</w:t>
            </w:r>
          </w:p>
        </w:tc>
        <w:tc>
          <w:tcPr>
            <w:tcW w:w="1772" w:type="dxa"/>
            <w:shd w:val="clear" w:color="auto" w:fill="DAEEF3"/>
          </w:tcPr>
          <w:p w14:paraId="2206D678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1988</w:t>
            </w:r>
          </w:p>
        </w:tc>
        <w:tc>
          <w:tcPr>
            <w:tcW w:w="5316" w:type="dxa"/>
            <w:shd w:val="clear" w:color="auto" w:fill="DAEEF3"/>
          </w:tcPr>
          <w:p w14:paraId="2206D679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color w:val="000000"/>
                <w:lang w:val="en-US"/>
              </w:rPr>
            </w:pPr>
            <w:r w:rsidRPr="00697257">
              <w:rPr>
                <w:rFonts w:ascii="Calibri" w:hAnsi="Calibri" w:cs="Calibri"/>
                <w:color w:val="000000"/>
                <w:lang w:val="en-US"/>
              </w:rPr>
              <w:t>Electrical power insulators. Test methods.</w:t>
            </w:r>
          </w:p>
        </w:tc>
      </w:tr>
      <w:tr w:rsidR="00EF798F" w:rsidRPr="003D6550" w14:paraId="2206D67E" w14:textId="77777777" w:rsidTr="00697257">
        <w:tc>
          <w:tcPr>
            <w:tcW w:w="2376" w:type="dxa"/>
            <w:shd w:val="clear" w:color="auto" w:fill="auto"/>
          </w:tcPr>
          <w:p w14:paraId="2206D67B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  <w:lang w:val="en-US"/>
              </w:rPr>
              <w:t>ANSI C29.7</w:t>
            </w:r>
          </w:p>
        </w:tc>
        <w:tc>
          <w:tcPr>
            <w:tcW w:w="1772" w:type="dxa"/>
            <w:shd w:val="clear" w:color="auto" w:fill="auto"/>
          </w:tcPr>
          <w:p w14:paraId="2206D67C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color w:val="000000"/>
                <w:lang w:val="en-US"/>
              </w:rPr>
            </w:pPr>
            <w:r w:rsidRPr="00697257">
              <w:rPr>
                <w:rFonts w:ascii="Calibri" w:hAnsi="Calibri" w:cs="Calibri"/>
                <w:color w:val="000000"/>
                <w:lang w:val="en-US"/>
              </w:rPr>
              <w:t>1983</w:t>
            </w:r>
          </w:p>
        </w:tc>
        <w:tc>
          <w:tcPr>
            <w:tcW w:w="5316" w:type="dxa"/>
            <w:shd w:val="clear" w:color="auto" w:fill="auto"/>
          </w:tcPr>
          <w:p w14:paraId="2206D67D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color w:val="000000"/>
                <w:lang w:val="en-US"/>
              </w:rPr>
            </w:pPr>
            <w:r w:rsidRPr="00697257">
              <w:rPr>
                <w:rFonts w:ascii="Calibri" w:hAnsi="Calibri" w:cs="Calibri"/>
                <w:color w:val="000000"/>
                <w:lang w:val="en-US"/>
              </w:rPr>
              <w:t>Wet Process Porcelain insulators High-Voltage Line Post Type.</w:t>
            </w:r>
          </w:p>
        </w:tc>
      </w:tr>
      <w:tr w:rsidR="00697257" w:rsidRPr="00960B2E" w14:paraId="2206D682" w14:textId="77777777" w:rsidTr="00697257">
        <w:tc>
          <w:tcPr>
            <w:tcW w:w="2376" w:type="dxa"/>
            <w:shd w:val="clear" w:color="auto" w:fill="DAEEF3"/>
          </w:tcPr>
          <w:p w14:paraId="2206D67F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  <w:lang w:val="en-US"/>
              </w:rPr>
              <w:t>ANSI B 1.1</w:t>
            </w:r>
          </w:p>
        </w:tc>
        <w:tc>
          <w:tcPr>
            <w:tcW w:w="1772" w:type="dxa"/>
            <w:shd w:val="clear" w:color="auto" w:fill="DAEEF3"/>
          </w:tcPr>
          <w:p w14:paraId="2206D680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color w:val="000000"/>
                <w:lang w:val="en-US"/>
              </w:rPr>
            </w:pPr>
            <w:r w:rsidRPr="00697257">
              <w:rPr>
                <w:rFonts w:ascii="Calibri" w:hAnsi="Calibri" w:cs="Calibri"/>
                <w:color w:val="000000"/>
                <w:lang w:val="en-US"/>
              </w:rPr>
              <w:t>1974</w:t>
            </w:r>
          </w:p>
        </w:tc>
        <w:tc>
          <w:tcPr>
            <w:tcW w:w="5316" w:type="dxa"/>
            <w:shd w:val="clear" w:color="auto" w:fill="DAEEF3"/>
          </w:tcPr>
          <w:p w14:paraId="2206D681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color w:val="000000"/>
              </w:rPr>
            </w:pPr>
            <w:proofErr w:type="spellStart"/>
            <w:r w:rsidRPr="00697257">
              <w:rPr>
                <w:rFonts w:ascii="Calibri" w:hAnsi="Calibri" w:cs="Calibri"/>
                <w:color w:val="000000"/>
                <w:lang w:val="en-US"/>
              </w:rPr>
              <w:t>Unifield</w:t>
            </w:r>
            <w:proofErr w:type="spellEnd"/>
            <w:r w:rsidRPr="00697257">
              <w:rPr>
                <w:rFonts w:ascii="Calibri" w:hAnsi="Calibri" w:cs="Calibri"/>
                <w:color w:val="000000"/>
                <w:lang w:val="en-US"/>
              </w:rPr>
              <w:t xml:space="preserve"> Inch Screw Threads</w:t>
            </w:r>
          </w:p>
        </w:tc>
      </w:tr>
      <w:tr w:rsidR="00EF798F" w:rsidRPr="003D6550" w14:paraId="2206D687" w14:textId="77777777" w:rsidTr="00697257">
        <w:tc>
          <w:tcPr>
            <w:tcW w:w="2376" w:type="dxa"/>
            <w:shd w:val="clear" w:color="auto" w:fill="auto"/>
          </w:tcPr>
          <w:p w14:paraId="2206D683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ANSI/</w:t>
            </w:r>
            <w:proofErr w:type="spellStart"/>
            <w:r w:rsidRPr="00697257">
              <w:rPr>
                <w:rFonts w:ascii="Calibri" w:hAnsi="Calibri" w:cs="Calibri"/>
                <w:b/>
                <w:bCs/>
                <w:color w:val="000000"/>
              </w:rPr>
              <w:t>ASME</w:t>
            </w:r>
            <w:proofErr w:type="spellEnd"/>
            <w:r w:rsidRPr="00697257">
              <w:rPr>
                <w:rFonts w:ascii="Calibri" w:hAnsi="Calibri" w:cs="Calibri"/>
                <w:b/>
                <w:bCs/>
                <w:color w:val="000000"/>
              </w:rPr>
              <w:t xml:space="preserve"> 18</w:t>
            </w:r>
          </w:p>
        </w:tc>
        <w:tc>
          <w:tcPr>
            <w:tcW w:w="1772" w:type="dxa"/>
            <w:shd w:val="clear" w:color="auto" w:fill="auto"/>
          </w:tcPr>
          <w:p w14:paraId="2206D684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color w:val="000000"/>
              </w:rPr>
            </w:pPr>
          </w:p>
          <w:p w14:paraId="2206D685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6" w:type="dxa"/>
            <w:shd w:val="clear" w:color="auto" w:fill="auto"/>
          </w:tcPr>
          <w:p w14:paraId="2206D686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color w:val="000000"/>
                <w:lang w:val="en-US"/>
              </w:rPr>
            </w:pPr>
            <w:r w:rsidRPr="00697257">
              <w:rPr>
                <w:rFonts w:ascii="Calibri" w:hAnsi="Calibri" w:cs="Calibri"/>
                <w:color w:val="000000"/>
                <w:lang w:val="en-US"/>
              </w:rPr>
              <w:t>Standard for Screws, Bolts, Eyebolts and Nuts.</w:t>
            </w:r>
          </w:p>
        </w:tc>
      </w:tr>
      <w:tr w:rsidR="00697257" w:rsidRPr="003D6550" w14:paraId="2206D68B" w14:textId="77777777" w:rsidTr="00697257">
        <w:tc>
          <w:tcPr>
            <w:tcW w:w="2376" w:type="dxa"/>
            <w:shd w:val="clear" w:color="auto" w:fill="DAEEF3"/>
          </w:tcPr>
          <w:p w14:paraId="2206D688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ASTM A153</w:t>
            </w:r>
          </w:p>
        </w:tc>
        <w:tc>
          <w:tcPr>
            <w:tcW w:w="1772" w:type="dxa"/>
            <w:shd w:val="clear" w:color="auto" w:fill="DAEEF3"/>
          </w:tcPr>
          <w:p w14:paraId="2206D689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color w:val="000000"/>
              </w:rPr>
            </w:pPr>
            <w:r w:rsidRPr="00697257">
              <w:rPr>
                <w:rFonts w:ascii="Calibri" w:hAnsi="Calibri" w:cs="Calibri"/>
                <w:color w:val="000000"/>
              </w:rPr>
              <w:t>1992</w:t>
            </w:r>
          </w:p>
        </w:tc>
        <w:tc>
          <w:tcPr>
            <w:tcW w:w="5316" w:type="dxa"/>
            <w:shd w:val="clear" w:color="auto" w:fill="DAEEF3"/>
          </w:tcPr>
          <w:p w14:paraId="2206D68A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color w:val="000000"/>
                <w:lang w:val="en-US"/>
              </w:rPr>
            </w:pPr>
            <w:r w:rsidRPr="00697257">
              <w:rPr>
                <w:rFonts w:ascii="Calibri" w:hAnsi="Calibri" w:cs="Calibri"/>
                <w:color w:val="000000"/>
                <w:lang w:val="en-US"/>
              </w:rPr>
              <w:t>Specification for Zinc Coating (Hoy Dip) on Iron and Steel Hardware.</w:t>
            </w:r>
          </w:p>
        </w:tc>
      </w:tr>
      <w:tr w:rsidR="00EF798F" w:rsidRPr="003D6550" w14:paraId="2206D68F" w14:textId="77777777" w:rsidTr="00697257">
        <w:tc>
          <w:tcPr>
            <w:tcW w:w="2376" w:type="dxa"/>
            <w:shd w:val="clear" w:color="auto" w:fill="auto"/>
          </w:tcPr>
          <w:p w14:paraId="2206D68C" w14:textId="77777777" w:rsidR="00EF798F" w:rsidRPr="00697257" w:rsidRDefault="00EF798F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697257">
              <w:rPr>
                <w:rFonts w:ascii="Calibri" w:hAnsi="Calibri" w:cs="Calibri"/>
                <w:b/>
                <w:bCs/>
                <w:color w:val="000000"/>
              </w:rPr>
              <w:t>ANSI Z55</w:t>
            </w:r>
          </w:p>
        </w:tc>
        <w:tc>
          <w:tcPr>
            <w:tcW w:w="1772" w:type="dxa"/>
            <w:shd w:val="clear" w:color="auto" w:fill="auto"/>
          </w:tcPr>
          <w:p w14:paraId="2206D68D" w14:textId="77777777" w:rsidR="00EF798F" w:rsidRPr="00697257" w:rsidRDefault="00D3077E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color w:val="000000"/>
                <w:lang w:val="en-US"/>
              </w:rPr>
            </w:pPr>
            <w:r w:rsidRPr="00697257">
              <w:rPr>
                <w:rFonts w:ascii="Calibri" w:hAnsi="Calibri" w:cs="Calibri"/>
                <w:color w:val="000000"/>
                <w:lang w:val="en-US"/>
              </w:rPr>
              <w:t>1973</w:t>
            </w:r>
          </w:p>
        </w:tc>
        <w:tc>
          <w:tcPr>
            <w:tcW w:w="5316" w:type="dxa"/>
            <w:shd w:val="clear" w:color="auto" w:fill="auto"/>
          </w:tcPr>
          <w:p w14:paraId="2206D68E" w14:textId="77777777" w:rsidR="00EF798F" w:rsidRPr="00697257" w:rsidRDefault="00D3077E" w:rsidP="00697257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color w:val="000000"/>
                <w:lang w:val="en-US"/>
              </w:rPr>
            </w:pPr>
            <w:r w:rsidRPr="00697257">
              <w:rPr>
                <w:rFonts w:ascii="Calibri" w:hAnsi="Calibri" w:cs="Calibri"/>
                <w:lang w:val="en-US"/>
              </w:rPr>
              <w:t>Gray Finishes for Industrial Apparatus and Equipment</w:t>
            </w:r>
          </w:p>
        </w:tc>
      </w:tr>
    </w:tbl>
    <w:p w14:paraId="2206D690" w14:textId="77777777" w:rsidR="0077352B" w:rsidRPr="00EC0275" w:rsidRDefault="0077352B" w:rsidP="00DD7694">
      <w:pPr>
        <w:framePr w:w="726" w:h="190" w:wrap="auto" w:vAnchor="page" w:hAnchor="page" w:x="9361" w:y="9970"/>
        <w:widowControl w:val="0"/>
        <w:autoSpaceDE w:val="0"/>
        <w:autoSpaceDN w:val="0"/>
        <w:adjustRightInd w:val="0"/>
        <w:spacing w:before="120" w:after="240"/>
        <w:jc w:val="center"/>
        <w:rPr>
          <w:rFonts w:ascii="Calibri" w:hAnsi="Calibri" w:cs="Calibri"/>
          <w:lang w:val="en-US"/>
        </w:rPr>
      </w:pPr>
    </w:p>
    <w:p w14:paraId="2206D691" w14:textId="77777777" w:rsidR="000A70C8" w:rsidRPr="00EC0275" w:rsidRDefault="000A70C8" w:rsidP="00EF798F">
      <w:pPr>
        <w:widowControl w:val="0"/>
        <w:autoSpaceDE w:val="0"/>
        <w:autoSpaceDN w:val="0"/>
        <w:adjustRightInd w:val="0"/>
        <w:spacing w:before="120" w:after="120"/>
        <w:contextualSpacing/>
        <w:rPr>
          <w:rFonts w:ascii="Calibri" w:hAnsi="Calibri" w:cs="Calibri"/>
          <w:lang w:val="en-US"/>
        </w:rPr>
      </w:pPr>
    </w:p>
    <w:p w14:paraId="2206D692" w14:textId="77777777" w:rsidR="0038024B" w:rsidRPr="00EC0275" w:rsidRDefault="0038024B" w:rsidP="00DD7694">
      <w:pPr>
        <w:widowControl w:val="0"/>
        <w:autoSpaceDE w:val="0"/>
        <w:autoSpaceDN w:val="0"/>
        <w:adjustRightInd w:val="0"/>
        <w:spacing w:before="120" w:after="240"/>
        <w:rPr>
          <w:rFonts w:ascii="Calibri" w:hAnsi="Calibri" w:cs="Calibri"/>
        </w:rPr>
      </w:pPr>
      <w:r w:rsidRPr="00EC0275">
        <w:rPr>
          <w:rFonts w:ascii="Calibri" w:hAnsi="Calibri" w:cs="Calibri"/>
        </w:rPr>
        <w:t>En todo lo que no esté expresamente indicado en estas especificaciones, rige lo establecido en las normas ANSI y ASTM correspondie</w:t>
      </w:r>
      <w:r w:rsidR="00DF621B" w:rsidRPr="00EC0275">
        <w:rPr>
          <w:rFonts w:ascii="Calibri" w:hAnsi="Calibri" w:cs="Calibri"/>
        </w:rPr>
        <w:t>n</w:t>
      </w:r>
      <w:r w:rsidRPr="00EC0275">
        <w:rPr>
          <w:rFonts w:ascii="Calibri" w:hAnsi="Calibri" w:cs="Calibri"/>
        </w:rPr>
        <w:t>tes</w:t>
      </w:r>
      <w:r w:rsidR="005512D9" w:rsidRPr="00EC0275">
        <w:rPr>
          <w:rFonts w:ascii="Calibri" w:hAnsi="Calibri" w:cs="Calibri"/>
        </w:rPr>
        <w:t>.</w:t>
      </w:r>
    </w:p>
    <w:p w14:paraId="2206D693" w14:textId="77777777" w:rsidR="00AD4316" w:rsidRPr="00EC0275" w:rsidRDefault="00AD4316" w:rsidP="00DD7694">
      <w:pPr>
        <w:widowControl w:val="0"/>
        <w:autoSpaceDE w:val="0"/>
        <w:autoSpaceDN w:val="0"/>
        <w:adjustRightInd w:val="0"/>
        <w:spacing w:before="120" w:after="240"/>
        <w:jc w:val="center"/>
        <w:rPr>
          <w:rFonts w:ascii="Calibri" w:hAnsi="Calibri" w:cs="Calibri"/>
        </w:rPr>
      </w:pPr>
    </w:p>
    <w:p w14:paraId="2206D694" w14:textId="77777777" w:rsidR="007F2F22" w:rsidRPr="00EC0275" w:rsidRDefault="007F2F22" w:rsidP="007F2F22">
      <w:pPr>
        <w:spacing w:before="120" w:after="240"/>
        <w:rPr>
          <w:rFonts w:ascii="Calibri" w:hAnsi="Calibri" w:cs="Calibri"/>
          <w:b/>
        </w:rPr>
      </w:pPr>
      <w:r w:rsidRPr="00EC0275">
        <w:rPr>
          <w:rFonts w:ascii="Calibri" w:hAnsi="Calibri" w:cs="Calibri"/>
        </w:rPr>
        <w:br w:type="page"/>
      </w:r>
      <w:r w:rsidRPr="00EC0275">
        <w:rPr>
          <w:rFonts w:ascii="Calibri" w:hAnsi="Calibri" w:cs="Calibri"/>
          <w:b/>
        </w:rPr>
        <w:lastRenderedPageBreak/>
        <w:t>ANEXO 2: PLANOS</w:t>
      </w:r>
    </w:p>
    <w:p w14:paraId="2206D695" w14:textId="77777777" w:rsidR="0062655F" w:rsidRPr="00EC0275" w:rsidRDefault="0062655F" w:rsidP="007F2F22">
      <w:pPr>
        <w:spacing w:before="120" w:after="240"/>
        <w:rPr>
          <w:rFonts w:ascii="Calibri" w:hAnsi="Calibri" w:cs="Calibri"/>
          <w:b/>
        </w:rPr>
      </w:pPr>
    </w:p>
    <w:p w14:paraId="2206D696" w14:textId="77777777" w:rsidR="0062655F" w:rsidRPr="00EC0275" w:rsidRDefault="0062655F" w:rsidP="0062655F">
      <w:pPr>
        <w:spacing w:before="120" w:after="240"/>
        <w:jc w:val="center"/>
        <w:rPr>
          <w:rFonts w:ascii="Calibri" w:hAnsi="Calibri" w:cs="Calibri"/>
          <w:b/>
        </w:rPr>
      </w:pPr>
      <w:r w:rsidRPr="00EC0275">
        <w:rPr>
          <w:rFonts w:ascii="Calibri" w:hAnsi="Calibri" w:cs="Calibri"/>
          <w:b/>
        </w:rPr>
        <w:t>Aislador rígido de porcelana tipo poste para 12.5 kV; clase 57-1.</w:t>
      </w:r>
    </w:p>
    <w:p w14:paraId="2206D697" w14:textId="77777777" w:rsidR="007F2F22" w:rsidRPr="00EC0275" w:rsidRDefault="00000000" w:rsidP="00DD7694">
      <w:pPr>
        <w:widowControl w:val="0"/>
        <w:autoSpaceDE w:val="0"/>
        <w:autoSpaceDN w:val="0"/>
        <w:adjustRightInd w:val="0"/>
        <w:spacing w:before="120" w:after="24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 w14:anchorId="2206D6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5pt;height:237.5pt">
            <v:imagedata r:id="rId11" o:title=""/>
          </v:shape>
        </w:pict>
      </w:r>
    </w:p>
    <w:p w14:paraId="2206D698" w14:textId="77777777" w:rsidR="0062655F" w:rsidRPr="00EC0275" w:rsidRDefault="0062655F" w:rsidP="0062655F">
      <w:pPr>
        <w:widowControl w:val="0"/>
        <w:autoSpaceDE w:val="0"/>
        <w:autoSpaceDN w:val="0"/>
        <w:adjustRightInd w:val="0"/>
        <w:spacing w:before="120" w:after="240"/>
        <w:rPr>
          <w:rFonts w:ascii="Calibri" w:hAnsi="Calibri" w:cs="Calibri"/>
          <w:b/>
        </w:rPr>
      </w:pPr>
    </w:p>
    <w:p w14:paraId="2206D699" w14:textId="77777777" w:rsidR="0062655F" w:rsidRPr="00EC0275" w:rsidRDefault="0062655F" w:rsidP="0062655F">
      <w:pPr>
        <w:widowControl w:val="0"/>
        <w:autoSpaceDE w:val="0"/>
        <w:autoSpaceDN w:val="0"/>
        <w:adjustRightInd w:val="0"/>
        <w:spacing w:before="120" w:after="240"/>
        <w:rPr>
          <w:rFonts w:ascii="Calibri" w:hAnsi="Calibri" w:cs="Calibri"/>
          <w:b/>
        </w:rPr>
      </w:pPr>
      <w:r w:rsidRPr="00EC0275">
        <w:rPr>
          <w:rFonts w:ascii="Calibri" w:hAnsi="Calibri" w:cs="Calibri"/>
          <w:b/>
        </w:rPr>
        <w:br w:type="page"/>
      </w:r>
    </w:p>
    <w:p w14:paraId="2206D69A" w14:textId="77777777" w:rsidR="0062655F" w:rsidRPr="00EC0275" w:rsidRDefault="0062655F" w:rsidP="0062655F">
      <w:pPr>
        <w:widowControl w:val="0"/>
        <w:autoSpaceDE w:val="0"/>
        <w:autoSpaceDN w:val="0"/>
        <w:adjustRightInd w:val="0"/>
        <w:spacing w:before="120" w:after="240"/>
        <w:jc w:val="center"/>
        <w:rPr>
          <w:rFonts w:ascii="Calibri" w:hAnsi="Calibri" w:cs="Calibri"/>
        </w:rPr>
      </w:pPr>
      <w:r w:rsidRPr="00EC0275">
        <w:rPr>
          <w:rFonts w:ascii="Calibri" w:hAnsi="Calibri" w:cs="Calibri"/>
          <w:b/>
        </w:rPr>
        <w:t>Aislador rígido de porcelana tipo poste para 34.5 kV; clase 57-3.</w:t>
      </w:r>
    </w:p>
    <w:p w14:paraId="2206D69B" w14:textId="77777777" w:rsidR="007F2F22" w:rsidRPr="00EC0275" w:rsidRDefault="00000000" w:rsidP="0062655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 w14:anchorId="2206D6B7">
          <v:shape id="_x0000_i1026" type="#_x0000_t75" style="width:180pt;height:309.5pt">
            <v:imagedata r:id="rId12" o:title=""/>
          </v:shape>
        </w:pict>
      </w:r>
    </w:p>
    <w:p w14:paraId="2206D69C" w14:textId="77777777" w:rsidR="007F2F22" w:rsidRPr="00EC0275" w:rsidRDefault="007F2F22" w:rsidP="00D46E62">
      <w:pPr>
        <w:widowControl w:val="0"/>
        <w:autoSpaceDE w:val="0"/>
        <w:autoSpaceDN w:val="0"/>
        <w:adjustRightInd w:val="0"/>
        <w:spacing w:line="360" w:lineRule="auto"/>
        <w:ind w:left="142"/>
        <w:jc w:val="both"/>
        <w:rPr>
          <w:rFonts w:ascii="Calibri" w:hAnsi="Calibri" w:cs="Calibri"/>
        </w:rPr>
      </w:pPr>
    </w:p>
    <w:p w14:paraId="2206D69D" w14:textId="77777777" w:rsidR="007F2F22" w:rsidRPr="00EC0275" w:rsidRDefault="007F2F22" w:rsidP="00D46E62">
      <w:pPr>
        <w:widowControl w:val="0"/>
        <w:autoSpaceDE w:val="0"/>
        <w:autoSpaceDN w:val="0"/>
        <w:adjustRightInd w:val="0"/>
        <w:spacing w:line="360" w:lineRule="auto"/>
        <w:ind w:left="142"/>
        <w:jc w:val="both"/>
        <w:rPr>
          <w:rFonts w:ascii="Calibri" w:hAnsi="Calibri" w:cs="Calibri"/>
        </w:rPr>
      </w:pPr>
    </w:p>
    <w:p w14:paraId="2206D69E" w14:textId="77777777" w:rsidR="007F2F22" w:rsidRPr="00EC0275" w:rsidRDefault="007F2F22" w:rsidP="007F2F2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9F" w14:textId="77777777" w:rsidR="007F2F22" w:rsidRPr="00EC0275" w:rsidRDefault="007F2F22" w:rsidP="00D46E62">
      <w:pPr>
        <w:widowControl w:val="0"/>
        <w:autoSpaceDE w:val="0"/>
        <w:autoSpaceDN w:val="0"/>
        <w:adjustRightInd w:val="0"/>
        <w:spacing w:line="360" w:lineRule="auto"/>
        <w:ind w:left="142"/>
        <w:jc w:val="both"/>
        <w:rPr>
          <w:rFonts w:ascii="Calibri" w:hAnsi="Calibri" w:cs="Calibri"/>
        </w:rPr>
      </w:pPr>
    </w:p>
    <w:p w14:paraId="2206D6A0" w14:textId="77777777" w:rsidR="00D000D3" w:rsidRPr="00EC0275" w:rsidRDefault="007F2F22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EC0275">
        <w:rPr>
          <w:rFonts w:ascii="Calibri" w:hAnsi="Calibri" w:cs="Calibri"/>
        </w:rPr>
        <w:br w:type="page"/>
      </w:r>
      <w:r w:rsidR="00781FA6" w:rsidRPr="00EC0275">
        <w:rPr>
          <w:rFonts w:ascii="Calibri" w:hAnsi="Calibri" w:cs="Calibri"/>
        </w:rPr>
        <w:lastRenderedPageBreak/>
        <w:t xml:space="preserve">PERNO CORTO 3/4”, fabricación en acero galvanizado según la norma ASTM-153, para el uso en aisladores Line Post 57-1 y 57-3; provistos de </w:t>
      </w:r>
      <w:r w:rsidR="0062655F" w:rsidRPr="00EC0275">
        <w:rPr>
          <w:rFonts w:ascii="Calibri" w:hAnsi="Calibri" w:cs="Calibri"/>
        </w:rPr>
        <w:t>d</w:t>
      </w:r>
      <w:r w:rsidR="00781FA6" w:rsidRPr="00EC0275">
        <w:rPr>
          <w:rFonts w:ascii="Calibri" w:hAnsi="Calibri" w:cs="Calibri"/>
        </w:rPr>
        <w:t>os arandelas de presión y una tuerca cuadrada.</w:t>
      </w:r>
    </w:p>
    <w:p w14:paraId="2206D6A1" w14:textId="77777777" w:rsidR="00D000D3" w:rsidRPr="00EC0275" w:rsidRDefault="00000000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  <w:lang w:val="es-DO" w:eastAsia="es-DO"/>
        </w:rPr>
        <w:pict w14:anchorId="2206D6B8">
          <v:shape id="_x0000_s2187" type="#_x0000_t75" style="position:absolute;left:0;text-align:left;margin-left:16.5pt;margin-top:8.85pt;width:144.75pt;height:390.75pt;z-index:3">
            <v:imagedata r:id="rId13" o:title="" croptop="3655f" cropbottom="6837f" cropleft="29646f" cropright="19202f"/>
          </v:shape>
        </w:pict>
      </w:r>
    </w:p>
    <w:p w14:paraId="2206D6A2" w14:textId="77777777" w:rsidR="00D000D3" w:rsidRPr="00EC0275" w:rsidRDefault="00D000D3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A3" w14:textId="77777777" w:rsidR="00D000D3" w:rsidRPr="00EC0275" w:rsidRDefault="00D000D3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A4" w14:textId="77777777" w:rsidR="00D000D3" w:rsidRPr="00EC0275" w:rsidRDefault="00D000D3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A5" w14:textId="77777777" w:rsidR="00627FF1" w:rsidRPr="00EC0275" w:rsidRDefault="00000000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2206D6B9">
          <v:shape id="Picture 31" o:spid="_x0000_s2171" type="#_x0000_t75" style="position:absolute;left:0;text-align:left;margin-left:248.25pt;margin-top:1.2pt;width:180.75pt;height:98.25pt;z-index:1;visibility:visible">
            <v:imagedata r:id="rId14" o:title=""/>
          </v:shape>
        </w:pict>
      </w:r>
    </w:p>
    <w:p w14:paraId="2206D6A6" w14:textId="77777777" w:rsidR="00627FF1" w:rsidRPr="00EC0275" w:rsidRDefault="00627FF1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A7" w14:textId="77777777" w:rsidR="00627FF1" w:rsidRPr="00EC0275" w:rsidRDefault="00627FF1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A8" w14:textId="77777777" w:rsidR="00D000D3" w:rsidRPr="00EC0275" w:rsidRDefault="00D000D3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A9" w14:textId="77777777" w:rsidR="00D000D3" w:rsidRPr="00EC0275" w:rsidRDefault="00D000D3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AA" w14:textId="77777777" w:rsidR="00D000D3" w:rsidRPr="00EC0275" w:rsidRDefault="00D000D3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AB" w14:textId="77777777" w:rsidR="00D000D3" w:rsidRPr="00EC0275" w:rsidRDefault="00D000D3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AC" w14:textId="77777777" w:rsidR="00D000D3" w:rsidRPr="00EC0275" w:rsidRDefault="00D000D3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AD" w14:textId="77777777" w:rsidR="00D000D3" w:rsidRPr="00EC0275" w:rsidRDefault="00D000D3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AE" w14:textId="77777777" w:rsidR="00D000D3" w:rsidRPr="00EC0275" w:rsidRDefault="00D000D3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AF" w14:textId="77777777" w:rsidR="00D000D3" w:rsidRPr="00EC0275" w:rsidRDefault="00000000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2206D6BA">
          <v:shape id="Picture 46" o:spid="_x0000_s2172" type="#_x0000_t75" style="position:absolute;left:0;text-align:left;margin-left:216.75pt;margin-top:7.75pt;width:258.75pt;height:44.25pt;z-index:2;visibility:visible">
            <v:imagedata r:id="rId15" o:title=""/>
          </v:shape>
        </w:pict>
      </w:r>
    </w:p>
    <w:p w14:paraId="2206D6B0" w14:textId="77777777" w:rsidR="00D000D3" w:rsidRPr="00EC0275" w:rsidRDefault="00D000D3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B1" w14:textId="77777777" w:rsidR="00781FA6" w:rsidRPr="00EC0275" w:rsidRDefault="00781FA6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B2" w14:textId="77777777" w:rsidR="00781FA6" w:rsidRPr="00EC0275" w:rsidRDefault="00781FA6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B3" w14:textId="77777777" w:rsidR="00781FA6" w:rsidRPr="00EC0275" w:rsidRDefault="00781FA6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B4" w14:textId="77777777" w:rsidR="00781FA6" w:rsidRPr="00EC0275" w:rsidRDefault="00781FA6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2206D6B5" w14:textId="4785FA0E" w:rsidR="00781FA6" w:rsidRDefault="00C443C4" w:rsidP="00763F4C">
      <w:pPr>
        <w:pStyle w:val="Nivel2"/>
        <w:tabs>
          <w:tab w:val="clear" w:pos="3686"/>
          <w:tab w:val="left" w:pos="3900"/>
        </w:tabs>
        <w:spacing w:before="0" w:after="0"/>
        <w:ind w:left="0" w:right="4" w:firstLine="0"/>
        <w:rPr>
          <w:rFonts w:ascii="Calibri" w:hAnsi="Calibri" w:cs="Calibri"/>
        </w:rPr>
      </w:pPr>
      <w:r w:rsidRPr="00EC0275">
        <w:rPr>
          <w:rFonts w:ascii="Calibri" w:hAnsi="Calibri" w:cs="Calibri"/>
        </w:rPr>
        <w:t xml:space="preserve"> </w:t>
      </w:r>
    </w:p>
    <w:p w14:paraId="79D6CE23" w14:textId="18800496" w:rsidR="00141ADB" w:rsidRDefault="00141ADB" w:rsidP="00141ADB">
      <w:pPr>
        <w:tabs>
          <w:tab w:val="left" w:pos="3396"/>
        </w:tabs>
        <w:rPr>
          <w:lang w:val="es-ES_tradnl"/>
        </w:rPr>
      </w:pPr>
      <w:r>
        <w:rPr>
          <w:lang w:val="es-ES_tradnl"/>
        </w:rPr>
        <w:tab/>
      </w:r>
    </w:p>
    <w:p w14:paraId="023CA50B" w14:textId="6B945376" w:rsidR="00141ADB" w:rsidRDefault="00141ADB" w:rsidP="00141ADB">
      <w:pPr>
        <w:tabs>
          <w:tab w:val="left" w:pos="3396"/>
        </w:tabs>
        <w:rPr>
          <w:lang w:val="es-ES_tradnl"/>
        </w:rPr>
      </w:pPr>
    </w:p>
    <w:p w14:paraId="3452C61D" w14:textId="668714D5" w:rsidR="00141ADB" w:rsidRDefault="00141ADB" w:rsidP="00141ADB">
      <w:pPr>
        <w:tabs>
          <w:tab w:val="left" w:pos="3396"/>
        </w:tabs>
        <w:rPr>
          <w:lang w:val="es-ES_tradnl"/>
        </w:rPr>
      </w:pPr>
    </w:p>
    <w:p w14:paraId="67372876" w14:textId="4A182516" w:rsidR="00141ADB" w:rsidRDefault="00141ADB" w:rsidP="00141ADB">
      <w:pPr>
        <w:tabs>
          <w:tab w:val="left" w:pos="3396"/>
        </w:tabs>
        <w:rPr>
          <w:lang w:val="es-ES_tradnl"/>
        </w:rPr>
      </w:pPr>
    </w:p>
    <w:p w14:paraId="1B539E40" w14:textId="71EACE3F" w:rsidR="00141ADB" w:rsidRDefault="00141ADB" w:rsidP="00141ADB">
      <w:pPr>
        <w:tabs>
          <w:tab w:val="left" w:pos="3396"/>
        </w:tabs>
        <w:rPr>
          <w:lang w:val="es-ES_tradnl"/>
        </w:rPr>
      </w:pPr>
    </w:p>
    <w:p w14:paraId="57F72E49" w14:textId="40B799D6" w:rsidR="00141ADB" w:rsidRPr="00141ADB" w:rsidRDefault="00141ADB" w:rsidP="00141ADB">
      <w:pPr>
        <w:rPr>
          <w:lang w:val="es-ES_tradnl"/>
        </w:rPr>
      </w:pPr>
    </w:p>
    <w:p w14:paraId="5E956F1F" w14:textId="25D4E3F0" w:rsidR="00141ADB" w:rsidRPr="00141ADB" w:rsidRDefault="00141ADB" w:rsidP="00141ADB">
      <w:pPr>
        <w:rPr>
          <w:lang w:val="es-ES_tradnl"/>
        </w:rPr>
      </w:pPr>
    </w:p>
    <w:p w14:paraId="73392256" w14:textId="71E72743" w:rsidR="00141ADB" w:rsidRPr="00141ADB" w:rsidRDefault="00141ADB" w:rsidP="00141ADB">
      <w:pPr>
        <w:rPr>
          <w:lang w:val="es-ES_tradnl"/>
        </w:rPr>
      </w:pPr>
    </w:p>
    <w:p w14:paraId="4BDA3671" w14:textId="0D6765B2" w:rsidR="00141ADB" w:rsidRPr="00141ADB" w:rsidRDefault="00141ADB" w:rsidP="00141ADB">
      <w:pPr>
        <w:rPr>
          <w:lang w:val="es-ES_tradnl"/>
        </w:rPr>
      </w:pPr>
    </w:p>
    <w:p w14:paraId="52B50C92" w14:textId="72A106F7" w:rsidR="00141ADB" w:rsidRDefault="00141ADB" w:rsidP="00141ADB">
      <w:pPr>
        <w:rPr>
          <w:lang w:val="es-ES_tradnl"/>
        </w:rPr>
      </w:pPr>
    </w:p>
    <w:p w14:paraId="269524BF" w14:textId="42AF8655" w:rsidR="0005645C" w:rsidRDefault="0005645C" w:rsidP="00141ADB">
      <w:pPr>
        <w:rPr>
          <w:lang w:val="es-ES_tradnl"/>
        </w:rPr>
      </w:pPr>
    </w:p>
    <w:p w14:paraId="62C147A3" w14:textId="2BE63379" w:rsidR="0005645C" w:rsidRDefault="0005645C" w:rsidP="00141ADB">
      <w:pPr>
        <w:rPr>
          <w:lang w:val="es-ES_tradnl"/>
        </w:rPr>
      </w:pPr>
    </w:p>
    <w:p w14:paraId="39517B14" w14:textId="77777777" w:rsidR="0005645C" w:rsidRPr="00141ADB" w:rsidRDefault="0005645C" w:rsidP="00141ADB">
      <w:pPr>
        <w:rPr>
          <w:lang w:val="es-ES_tradnl"/>
        </w:rPr>
      </w:pPr>
    </w:p>
    <w:p w14:paraId="2ABB5AD0" w14:textId="709794EF" w:rsidR="00141ADB" w:rsidRPr="00141ADB" w:rsidRDefault="00141ADB" w:rsidP="00141ADB">
      <w:pPr>
        <w:rPr>
          <w:lang w:val="es-ES_tradnl"/>
        </w:rPr>
      </w:pPr>
    </w:p>
    <w:p w14:paraId="02397795" w14:textId="71AD5230" w:rsidR="00141ADB" w:rsidRPr="00141ADB" w:rsidRDefault="00141ADB" w:rsidP="00141ADB">
      <w:pPr>
        <w:rPr>
          <w:lang w:val="es-ES_tradnl"/>
        </w:rPr>
      </w:pPr>
    </w:p>
    <w:p w14:paraId="2136EB16" w14:textId="52E567E8" w:rsidR="00141ADB" w:rsidRPr="00141ADB" w:rsidRDefault="00141ADB" w:rsidP="00141ADB">
      <w:pPr>
        <w:rPr>
          <w:lang w:val="es-ES_tradnl"/>
        </w:rPr>
      </w:pPr>
    </w:p>
    <w:p w14:paraId="45D022F8" w14:textId="5CDA6F51" w:rsidR="00141ADB" w:rsidRPr="00141ADB" w:rsidRDefault="00141ADB" w:rsidP="00141ADB">
      <w:pPr>
        <w:rPr>
          <w:lang w:val="es-ES_tradnl"/>
        </w:rPr>
      </w:pPr>
    </w:p>
    <w:p w14:paraId="42ED4D7E" w14:textId="24C2B729" w:rsidR="00141ADB" w:rsidRDefault="00141ADB" w:rsidP="00141ADB">
      <w:pPr>
        <w:rPr>
          <w:lang w:val="es-ES_tradnl"/>
        </w:rPr>
      </w:pPr>
    </w:p>
    <w:p w14:paraId="5CF9784F" w14:textId="549F118F" w:rsidR="00141ADB" w:rsidRDefault="00141ADB" w:rsidP="00141ADB">
      <w:pPr>
        <w:tabs>
          <w:tab w:val="left" w:pos="4089"/>
        </w:tabs>
        <w:rPr>
          <w:lang w:val="es-ES_tradnl"/>
        </w:rPr>
      </w:pPr>
      <w:r>
        <w:rPr>
          <w:lang w:val="es-ES_tradnl"/>
        </w:rPr>
        <w:tab/>
      </w:r>
    </w:p>
    <w:p w14:paraId="7571886B" w14:textId="1F8B592C" w:rsidR="00141ADB" w:rsidRDefault="00141ADB" w:rsidP="00141ADB">
      <w:pPr>
        <w:tabs>
          <w:tab w:val="left" w:pos="4089"/>
        </w:tabs>
        <w:rPr>
          <w:lang w:val="es-ES_tradnl"/>
        </w:rPr>
      </w:pPr>
    </w:p>
    <w:p w14:paraId="3FE8C0D4" w14:textId="5F3A68AB" w:rsidR="00141ADB" w:rsidRDefault="00141ADB" w:rsidP="00141ADB">
      <w:pPr>
        <w:tabs>
          <w:tab w:val="left" w:pos="4089"/>
        </w:tabs>
        <w:rPr>
          <w:lang w:val="es-ES_tradnl"/>
        </w:rPr>
      </w:pPr>
    </w:p>
    <w:p w14:paraId="5ECE584A" w14:textId="2D1DE580" w:rsidR="00141ADB" w:rsidRDefault="00141ADB" w:rsidP="00141ADB">
      <w:pPr>
        <w:tabs>
          <w:tab w:val="left" w:pos="4089"/>
        </w:tabs>
        <w:rPr>
          <w:lang w:val="es-ES_tradnl"/>
        </w:rPr>
      </w:pPr>
    </w:p>
    <w:p w14:paraId="6EFA3870" w14:textId="105411D5" w:rsidR="00141ADB" w:rsidRPr="00141ADB" w:rsidRDefault="00141ADB" w:rsidP="00141ADB">
      <w:pPr>
        <w:rPr>
          <w:lang w:val="es-ES_tradnl"/>
        </w:rPr>
      </w:pPr>
    </w:p>
    <w:p w14:paraId="043CD6A6" w14:textId="2D034F9C" w:rsidR="00141ADB" w:rsidRDefault="00141ADB" w:rsidP="00141ADB">
      <w:pPr>
        <w:rPr>
          <w:lang w:val="es-ES_tradnl"/>
        </w:rPr>
      </w:pPr>
    </w:p>
    <w:p w14:paraId="7311DB13" w14:textId="2B793AA5" w:rsidR="00141ADB" w:rsidRPr="00141ADB" w:rsidRDefault="00000000" w:rsidP="00141ADB">
      <w:pPr>
        <w:tabs>
          <w:tab w:val="left" w:pos="3641"/>
        </w:tabs>
        <w:jc w:val="center"/>
        <w:rPr>
          <w:lang w:val="es-ES_tradnl"/>
        </w:rPr>
      </w:pPr>
      <w:r>
        <w:rPr>
          <w:noProof/>
          <w:lang w:val="es-ES_tradnl"/>
        </w:rPr>
        <w:pict w14:anchorId="1327B919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190" type="#_x0000_t136" style="position:absolute;left:0;text-align:left;margin-left:112.1pt;margin-top:-37.3pt;width:247.5pt;height:44.25pt;z-index:4">
            <v:shadow color="#868686"/>
            <v:textpath style="font-family:&quot;Calibri&quot;;v-text-kern:t" trim="t" fitpath="t" string="Página en blanco"/>
            <w10:wrap type="square"/>
          </v:shape>
        </w:pict>
      </w:r>
    </w:p>
    <w:sectPr w:rsidR="00141ADB" w:rsidRPr="00141ADB" w:rsidSect="008D111D">
      <w:headerReference w:type="default" r:id="rId16"/>
      <w:footerReference w:type="default" r:id="rId17"/>
      <w:headerReference w:type="first" r:id="rId18"/>
      <w:footerReference w:type="first" r:id="rId19"/>
      <w:pgSz w:w="12242" w:h="15842" w:code="1"/>
      <w:pgMar w:top="1440" w:right="1469" w:bottom="1797" w:left="1559" w:header="539" w:footer="90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FD8DC" w14:textId="77777777" w:rsidR="00C33239" w:rsidRDefault="00C33239" w:rsidP="008D7780">
      <w:r>
        <w:separator/>
      </w:r>
    </w:p>
  </w:endnote>
  <w:endnote w:type="continuationSeparator" w:id="0">
    <w:p w14:paraId="7F590ABD" w14:textId="77777777" w:rsidR="00C33239" w:rsidRDefault="00C33239" w:rsidP="008D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-Bol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6D6D2" w14:textId="77777777" w:rsidR="00C97E5E" w:rsidRPr="00EC0275" w:rsidRDefault="003D6550" w:rsidP="000F3E13">
    <w:pPr>
      <w:pStyle w:val="Piedepgina"/>
      <w:pBdr>
        <w:top w:val="single" w:sz="4" w:space="1" w:color="auto"/>
      </w:pBdr>
      <w:ind w:left="142"/>
      <w:rPr>
        <w:rFonts w:ascii="Calibri" w:hAnsi="Calibri" w:cs="Calibri"/>
        <w:sz w:val="22"/>
        <w:szCs w:val="22"/>
        <w:lang w:val="es-DO"/>
      </w:rPr>
    </w:pPr>
    <w:r w:rsidRPr="00EC0275">
      <w:rPr>
        <w:rFonts w:ascii="Calibri" w:eastAsia="Calibri" w:hAnsi="Calibri" w:cs="Calibri"/>
        <w:sz w:val="22"/>
        <w:szCs w:val="22"/>
        <w:lang w:val="es-DO" w:eastAsia="en-US"/>
      </w:rPr>
      <w:t xml:space="preserve"> Normas emitidas por Resolución SIE-29-2015-MEMI, del 29 de mayo de 2015</w:t>
    </w:r>
    <w:r w:rsidR="00C97E5E" w:rsidRPr="00EC0275">
      <w:rPr>
        <w:rFonts w:ascii="Calibri" w:hAnsi="Calibri" w:cs="Calibri"/>
        <w:sz w:val="22"/>
        <w:szCs w:val="22"/>
        <w:lang w:val="es-DO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6D6E6" w14:textId="77777777" w:rsidR="00C97E5E" w:rsidRPr="00EC0275" w:rsidRDefault="00C97E5E" w:rsidP="000F3E13">
    <w:pPr>
      <w:pStyle w:val="Piedepgina"/>
      <w:pBdr>
        <w:top w:val="single" w:sz="4" w:space="1" w:color="auto"/>
      </w:pBdr>
      <w:ind w:left="142"/>
      <w:rPr>
        <w:rFonts w:ascii="Calibri" w:hAnsi="Calibri" w:cs="Calibri"/>
        <w:sz w:val="22"/>
        <w:szCs w:val="22"/>
        <w:lang w:val="es-DO"/>
      </w:rPr>
    </w:pPr>
    <w:r w:rsidRPr="00EC0275">
      <w:rPr>
        <w:rFonts w:ascii="Calibri" w:hAnsi="Calibri" w:cs="Calibri"/>
        <w:sz w:val="22"/>
        <w:szCs w:val="22"/>
        <w:lang w:val="es-DO"/>
      </w:rPr>
      <w:t>Superintendencia de Electricidad de la República Dominicana - Dirección de Regulación</w:t>
    </w:r>
    <w:r w:rsidRPr="00EC0275">
      <w:rPr>
        <w:rFonts w:ascii="Calibri" w:hAnsi="Calibri" w:cs="Calibri"/>
        <w:sz w:val="22"/>
        <w:szCs w:val="22"/>
        <w:lang w:val="es-DO"/>
      </w:rPr>
      <w:tab/>
      <w:t xml:space="preserve">tv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C676A" w14:textId="77777777" w:rsidR="00C33239" w:rsidRDefault="00C33239" w:rsidP="008D7780">
      <w:r>
        <w:separator/>
      </w:r>
    </w:p>
  </w:footnote>
  <w:footnote w:type="continuationSeparator" w:id="0">
    <w:p w14:paraId="00091E30" w14:textId="77777777" w:rsidR="00C33239" w:rsidRDefault="00C33239" w:rsidP="008D7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59"/>
      <w:gridCol w:w="5695"/>
      <w:gridCol w:w="1900"/>
    </w:tblGrid>
    <w:tr w:rsidR="00C97E5E" w:rsidRPr="00AD3867" w14:paraId="2206D6C3" w14:textId="77777777" w:rsidTr="00F04145">
      <w:trPr>
        <w:trHeight w:val="336"/>
      </w:trPr>
      <w:tc>
        <w:tcPr>
          <w:tcW w:w="927" w:type="pct"/>
          <w:vMerge w:val="restart"/>
          <w:vAlign w:val="center"/>
        </w:tcPr>
        <w:p w14:paraId="2206D6BF" w14:textId="6B021CFC" w:rsidR="00C97E5E" w:rsidRPr="00EC0275" w:rsidRDefault="00000000" w:rsidP="004959E5">
          <w:pPr>
            <w:pStyle w:val="Encabezado"/>
            <w:ind w:left="34"/>
            <w:jc w:val="center"/>
            <w:rPr>
              <w:rFonts w:cs="Calibri"/>
              <w:noProof/>
              <w:sz w:val="48"/>
              <w:szCs w:val="48"/>
              <w:lang w:val="es-DO" w:eastAsia="es-DO"/>
            </w:rPr>
          </w:pPr>
          <w:r>
            <w:rPr>
              <w:noProof/>
            </w:rPr>
            <w:pict w14:anchorId="510940A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i1027" type="#_x0000_t75" style="width:79pt;height:57.5pt;visibility:visible;mso-wrap-style:square">
                <v:imagedata r:id="rId1" o:title=""/>
              </v:shape>
            </w:pict>
          </w:r>
        </w:p>
        <w:p w14:paraId="2206D6C0" w14:textId="720CEEC5" w:rsidR="00C97E5E" w:rsidRPr="00EC0275" w:rsidRDefault="00C97E5E" w:rsidP="00FA3B71">
          <w:pPr>
            <w:pStyle w:val="Encabezado"/>
            <w:rPr>
              <w:rFonts w:ascii="Calibri" w:hAnsi="Calibri" w:cs="Calibri"/>
              <w:sz w:val="16"/>
              <w:szCs w:val="16"/>
            </w:rPr>
          </w:pPr>
        </w:p>
      </w:tc>
      <w:tc>
        <w:tcPr>
          <w:tcW w:w="3051" w:type="pct"/>
          <w:vMerge w:val="restart"/>
          <w:vAlign w:val="center"/>
        </w:tcPr>
        <w:p w14:paraId="2206D6C1" w14:textId="77777777" w:rsidR="00C97E5E" w:rsidRPr="00EC0275" w:rsidRDefault="00C97E5E" w:rsidP="004959E5">
          <w:pPr>
            <w:pStyle w:val="Encabezado"/>
            <w:jc w:val="center"/>
            <w:rPr>
              <w:rFonts w:ascii="Calibri" w:hAnsi="Calibri" w:cs="Calibri"/>
              <w:b/>
              <w:sz w:val="28"/>
              <w:szCs w:val="28"/>
            </w:rPr>
          </w:pPr>
          <w:r w:rsidRPr="00EC0275">
            <w:rPr>
              <w:rFonts w:ascii="Calibri" w:hAnsi="Calibri" w:cs="Calibri"/>
              <w:b/>
              <w:sz w:val="28"/>
              <w:szCs w:val="28"/>
            </w:rPr>
            <w:t xml:space="preserve">NORMAS DE DISEÑO Y </w:t>
          </w:r>
          <w:proofErr w:type="spellStart"/>
          <w:r w:rsidRPr="00EC0275">
            <w:rPr>
              <w:rFonts w:ascii="Calibri" w:hAnsi="Calibri" w:cs="Calibri"/>
              <w:b/>
              <w:sz w:val="28"/>
              <w:szCs w:val="28"/>
            </w:rPr>
            <w:t>CONSTRUCCION</w:t>
          </w:r>
          <w:proofErr w:type="spellEnd"/>
          <w:r w:rsidRPr="00EC0275">
            <w:rPr>
              <w:rFonts w:ascii="Calibri" w:hAnsi="Calibri" w:cs="Calibri"/>
              <w:b/>
              <w:sz w:val="28"/>
              <w:szCs w:val="28"/>
            </w:rPr>
            <w:t xml:space="preserve"> PARA REDES </w:t>
          </w:r>
          <w:proofErr w:type="spellStart"/>
          <w:r w:rsidRPr="00EC0275">
            <w:rPr>
              <w:rFonts w:ascii="Calibri" w:hAnsi="Calibri" w:cs="Calibri"/>
              <w:b/>
              <w:sz w:val="28"/>
              <w:szCs w:val="28"/>
            </w:rPr>
            <w:t>ELECTRICAS</w:t>
          </w:r>
          <w:proofErr w:type="spellEnd"/>
          <w:r w:rsidRPr="00EC0275">
            <w:rPr>
              <w:rFonts w:ascii="Calibri" w:hAnsi="Calibri" w:cs="Calibri"/>
              <w:b/>
              <w:sz w:val="28"/>
              <w:szCs w:val="28"/>
            </w:rPr>
            <w:t xml:space="preserve"> DE </w:t>
          </w:r>
          <w:proofErr w:type="spellStart"/>
          <w:r w:rsidRPr="00EC0275">
            <w:rPr>
              <w:rFonts w:ascii="Calibri" w:hAnsi="Calibri" w:cs="Calibri"/>
              <w:b/>
              <w:sz w:val="28"/>
              <w:szCs w:val="28"/>
            </w:rPr>
            <w:t>DISTRIBUCION</w:t>
          </w:r>
          <w:proofErr w:type="spellEnd"/>
        </w:p>
      </w:tc>
      <w:tc>
        <w:tcPr>
          <w:tcW w:w="1023" w:type="pct"/>
          <w:vAlign w:val="center"/>
        </w:tcPr>
        <w:p w14:paraId="2206D6C2" w14:textId="77777777" w:rsidR="00C97E5E" w:rsidRPr="00EC0275" w:rsidRDefault="00F3386B" w:rsidP="004959E5">
          <w:pPr>
            <w:pStyle w:val="Encabezado"/>
            <w:ind w:right="33"/>
            <w:rPr>
              <w:rFonts w:ascii="Calibri" w:hAnsi="Calibri" w:cs="Calibri"/>
              <w:sz w:val="16"/>
              <w:szCs w:val="16"/>
            </w:rPr>
          </w:pPr>
          <w:r w:rsidRPr="00EC0275">
            <w:rPr>
              <w:rFonts w:ascii="Calibri" w:hAnsi="Calibri" w:cs="Calibri"/>
              <w:sz w:val="16"/>
              <w:szCs w:val="16"/>
            </w:rPr>
            <w:t>NRD-AE-III-02-01-02-00</w:t>
          </w:r>
        </w:p>
      </w:tc>
    </w:tr>
    <w:tr w:rsidR="00C97E5E" w:rsidRPr="00AD3867" w14:paraId="2206D6C7" w14:textId="77777777" w:rsidTr="00F04145">
      <w:tblPrEx>
        <w:tblCellMar>
          <w:left w:w="108" w:type="dxa"/>
          <w:right w:w="108" w:type="dxa"/>
        </w:tblCellMar>
      </w:tblPrEx>
      <w:trPr>
        <w:trHeight w:val="337"/>
      </w:trPr>
      <w:tc>
        <w:tcPr>
          <w:tcW w:w="927" w:type="pct"/>
          <w:vMerge/>
        </w:tcPr>
        <w:p w14:paraId="2206D6C4" w14:textId="77777777" w:rsidR="00C97E5E" w:rsidRPr="00EC0275" w:rsidRDefault="00C97E5E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3051" w:type="pct"/>
          <w:vMerge/>
        </w:tcPr>
        <w:p w14:paraId="2206D6C5" w14:textId="77777777" w:rsidR="00C97E5E" w:rsidRPr="00EC0275" w:rsidRDefault="00C97E5E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1023" w:type="pct"/>
          <w:vAlign w:val="center"/>
        </w:tcPr>
        <w:p w14:paraId="2206D6C6" w14:textId="23914AAE" w:rsidR="00C97E5E" w:rsidRPr="00EC0275" w:rsidRDefault="00F3386B" w:rsidP="00D3077E">
          <w:pPr>
            <w:pStyle w:val="Encabezado"/>
            <w:rPr>
              <w:rFonts w:ascii="Calibri" w:hAnsi="Calibri" w:cs="Calibri"/>
              <w:sz w:val="16"/>
              <w:szCs w:val="16"/>
            </w:rPr>
          </w:pPr>
          <w:r w:rsidRPr="00EC0275">
            <w:rPr>
              <w:rFonts w:ascii="Calibri" w:hAnsi="Calibri" w:cs="Calibri"/>
              <w:sz w:val="16"/>
              <w:szCs w:val="16"/>
            </w:rPr>
            <w:t xml:space="preserve">Fecha: </w:t>
          </w:r>
          <w:r w:rsidR="00CC7326" w:rsidRPr="00EC0275">
            <w:rPr>
              <w:rFonts w:ascii="Calibri" w:hAnsi="Calibri" w:cs="Calibri"/>
              <w:sz w:val="16"/>
              <w:szCs w:val="16"/>
            </w:rPr>
            <w:t>mayo</w:t>
          </w:r>
          <w:r w:rsidR="00F05B4F" w:rsidRPr="00EC0275">
            <w:rPr>
              <w:rFonts w:ascii="Calibri" w:hAnsi="Calibri" w:cs="Calibri"/>
              <w:sz w:val="16"/>
              <w:szCs w:val="16"/>
            </w:rPr>
            <w:t xml:space="preserve"> 20</w:t>
          </w:r>
          <w:r w:rsidR="00CC7326" w:rsidRPr="00EC0275">
            <w:rPr>
              <w:rFonts w:ascii="Calibri" w:hAnsi="Calibri" w:cs="Calibri"/>
              <w:sz w:val="16"/>
              <w:szCs w:val="16"/>
            </w:rPr>
            <w:t>22</w:t>
          </w:r>
        </w:p>
      </w:tc>
    </w:tr>
    <w:tr w:rsidR="00C97E5E" w:rsidRPr="00AD3867" w14:paraId="2206D6CB" w14:textId="77777777" w:rsidTr="00F04145">
      <w:tblPrEx>
        <w:tblCellMar>
          <w:left w:w="108" w:type="dxa"/>
          <w:right w:w="108" w:type="dxa"/>
        </w:tblCellMar>
      </w:tblPrEx>
      <w:trPr>
        <w:trHeight w:val="336"/>
      </w:trPr>
      <w:tc>
        <w:tcPr>
          <w:tcW w:w="927" w:type="pct"/>
          <w:vMerge/>
        </w:tcPr>
        <w:p w14:paraId="2206D6C8" w14:textId="77777777" w:rsidR="00C97E5E" w:rsidRPr="00EC0275" w:rsidRDefault="00C97E5E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3051" w:type="pct"/>
          <w:vMerge w:val="restart"/>
          <w:vAlign w:val="center"/>
        </w:tcPr>
        <w:p w14:paraId="2206D6C9" w14:textId="77777777" w:rsidR="00C97E5E" w:rsidRPr="00EC0275" w:rsidRDefault="00C97E5E" w:rsidP="00B379AE">
          <w:pPr>
            <w:pStyle w:val="Encabezado"/>
            <w:jc w:val="center"/>
            <w:rPr>
              <w:rFonts w:ascii="Calibri" w:hAnsi="Calibri" w:cs="Calibri"/>
            </w:rPr>
          </w:pPr>
          <w:r w:rsidRPr="00EC0275">
            <w:rPr>
              <w:rFonts w:ascii="Calibri" w:hAnsi="Calibri" w:cs="Calibri"/>
              <w:b/>
              <w:sz w:val="28"/>
              <w:szCs w:val="28"/>
            </w:rPr>
            <w:t xml:space="preserve">AISLADORES </w:t>
          </w:r>
          <w:proofErr w:type="spellStart"/>
          <w:r w:rsidRPr="00EC0275">
            <w:rPr>
              <w:rFonts w:ascii="Calibri" w:hAnsi="Calibri" w:cs="Calibri"/>
              <w:b/>
              <w:sz w:val="28"/>
              <w:szCs w:val="28"/>
            </w:rPr>
            <w:t>RIGIDOS</w:t>
          </w:r>
          <w:proofErr w:type="spellEnd"/>
          <w:r w:rsidRPr="00EC0275">
            <w:rPr>
              <w:rFonts w:ascii="Calibri" w:hAnsi="Calibri" w:cs="Calibri"/>
              <w:b/>
              <w:sz w:val="28"/>
              <w:szCs w:val="28"/>
            </w:rPr>
            <w:t xml:space="preserve"> TIPO POSTE</w:t>
          </w:r>
        </w:p>
      </w:tc>
      <w:tc>
        <w:tcPr>
          <w:tcW w:w="1023" w:type="pct"/>
          <w:vAlign w:val="center"/>
        </w:tcPr>
        <w:p w14:paraId="2206D6CA" w14:textId="49D72B36" w:rsidR="00C97E5E" w:rsidRPr="00EC0275" w:rsidRDefault="00C97E5E" w:rsidP="004F2608">
          <w:pPr>
            <w:pStyle w:val="Encabezado"/>
            <w:rPr>
              <w:rFonts w:ascii="Calibri" w:hAnsi="Calibri" w:cs="Calibri"/>
              <w:sz w:val="16"/>
              <w:szCs w:val="16"/>
            </w:rPr>
          </w:pPr>
          <w:r w:rsidRPr="00EC0275">
            <w:rPr>
              <w:rFonts w:ascii="Calibri" w:hAnsi="Calibri" w:cs="Calibri"/>
              <w:sz w:val="16"/>
              <w:szCs w:val="16"/>
            </w:rPr>
            <w:t xml:space="preserve">Versión </w:t>
          </w:r>
          <w:proofErr w:type="spellStart"/>
          <w:r w:rsidRPr="00EC0275">
            <w:rPr>
              <w:rFonts w:ascii="Calibri" w:hAnsi="Calibri" w:cs="Calibri"/>
              <w:sz w:val="16"/>
              <w:szCs w:val="16"/>
            </w:rPr>
            <w:t>N°</w:t>
          </w:r>
          <w:proofErr w:type="spellEnd"/>
          <w:r w:rsidRPr="00EC0275">
            <w:rPr>
              <w:rFonts w:ascii="Calibri" w:hAnsi="Calibri" w:cs="Calibri"/>
              <w:sz w:val="16"/>
              <w:szCs w:val="16"/>
            </w:rPr>
            <w:t>: 0</w:t>
          </w:r>
          <w:r w:rsidR="00CC7326" w:rsidRPr="00EC0275">
            <w:rPr>
              <w:rFonts w:ascii="Calibri" w:hAnsi="Calibri" w:cs="Calibri"/>
              <w:sz w:val="16"/>
              <w:szCs w:val="16"/>
            </w:rPr>
            <w:t>2</w:t>
          </w:r>
        </w:p>
      </w:tc>
    </w:tr>
    <w:tr w:rsidR="00C97E5E" w:rsidRPr="00AD3867" w14:paraId="2206D6CF" w14:textId="77777777" w:rsidTr="00F04145">
      <w:tblPrEx>
        <w:tblCellMar>
          <w:left w:w="108" w:type="dxa"/>
          <w:right w:w="108" w:type="dxa"/>
        </w:tblCellMar>
      </w:tblPrEx>
      <w:trPr>
        <w:trHeight w:val="337"/>
      </w:trPr>
      <w:tc>
        <w:tcPr>
          <w:tcW w:w="927" w:type="pct"/>
          <w:vMerge/>
        </w:tcPr>
        <w:p w14:paraId="2206D6CC" w14:textId="77777777" w:rsidR="00C97E5E" w:rsidRPr="00EC0275" w:rsidRDefault="00C97E5E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3051" w:type="pct"/>
          <w:vMerge/>
        </w:tcPr>
        <w:p w14:paraId="2206D6CD" w14:textId="77777777" w:rsidR="00C97E5E" w:rsidRPr="00EC0275" w:rsidRDefault="00C97E5E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1023" w:type="pct"/>
          <w:vAlign w:val="center"/>
        </w:tcPr>
        <w:p w14:paraId="2206D6CE" w14:textId="77777777" w:rsidR="00C97E5E" w:rsidRPr="00EC0275" w:rsidRDefault="00C97E5E" w:rsidP="004959E5">
          <w:pPr>
            <w:pStyle w:val="Encabezado"/>
            <w:ind w:right="-54"/>
            <w:rPr>
              <w:rFonts w:ascii="Calibri" w:hAnsi="Calibri" w:cs="Calibri"/>
              <w:sz w:val="16"/>
              <w:szCs w:val="16"/>
            </w:rPr>
          </w:pPr>
          <w:r w:rsidRPr="00EC0275">
            <w:rPr>
              <w:rFonts w:ascii="Calibri" w:hAnsi="Calibri" w:cs="Calibri"/>
              <w:sz w:val="16"/>
              <w:szCs w:val="16"/>
            </w:rPr>
            <w:t xml:space="preserve">Página </w:t>
          </w:r>
          <w:r w:rsidR="00E30A73" w:rsidRPr="00EC0275">
            <w:rPr>
              <w:rFonts w:ascii="Calibri" w:hAnsi="Calibri" w:cs="Calibri"/>
              <w:sz w:val="16"/>
              <w:szCs w:val="16"/>
            </w:rPr>
            <w:fldChar w:fldCharType="begin"/>
          </w:r>
          <w:r w:rsidRPr="00EC0275">
            <w:rPr>
              <w:rFonts w:ascii="Calibri" w:hAnsi="Calibri" w:cs="Calibri"/>
              <w:sz w:val="16"/>
              <w:szCs w:val="16"/>
            </w:rPr>
            <w:instrText xml:space="preserve"> PAGE </w:instrText>
          </w:r>
          <w:r w:rsidR="00E30A73" w:rsidRPr="00EC0275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FD11B9" w:rsidRPr="00EC0275">
            <w:rPr>
              <w:rFonts w:ascii="Calibri" w:hAnsi="Calibri" w:cs="Calibri"/>
              <w:noProof/>
              <w:sz w:val="16"/>
              <w:szCs w:val="16"/>
            </w:rPr>
            <w:t>1</w:t>
          </w:r>
          <w:r w:rsidR="00E30A73" w:rsidRPr="00EC0275">
            <w:rPr>
              <w:rFonts w:ascii="Calibri" w:hAnsi="Calibri" w:cs="Calibri"/>
              <w:sz w:val="16"/>
              <w:szCs w:val="16"/>
            </w:rPr>
            <w:fldChar w:fldCharType="end"/>
          </w:r>
          <w:r w:rsidRPr="00EC0275">
            <w:rPr>
              <w:rFonts w:ascii="Calibri" w:hAnsi="Calibri" w:cs="Calibri"/>
              <w:sz w:val="16"/>
              <w:szCs w:val="16"/>
            </w:rPr>
            <w:t xml:space="preserve"> de </w:t>
          </w:r>
          <w:r w:rsidR="00E30A73" w:rsidRPr="00EC0275">
            <w:rPr>
              <w:rFonts w:ascii="Calibri" w:hAnsi="Calibri" w:cs="Calibri"/>
              <w:sz w:val="16"/>
              <w:szCs w:val="16"/>
            </w:rPr>
            <w:fldChar w:fldCharType="begin"/>
          </w:r>
          <w:r w:rsidRPr="00EC0275">
            <w:rPr>
              <w:rFonts w:ascii="Calibri" w:hAnsi="Calibri" w:cs="Calibri"/>
              <w:sz w:val="16"/>
              <w:szCs w:val="16"/>
            </w:rPr>
            <w:instrText xml:space="preserve"> NUMPAGES  </w:instrText>
          </w:r>
          <w:r w:rsidR="00E30A73" w:rsidRPr="00EC0275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FD11B9" w:rsidRPr="00EC0275">
            <w:rPr>
              <w:rFonts w:ascii="Calibri" w:hAnsi="Calibri" w:cs="Calibri"/>
              <w:noProof/>
              <w:sz w:val="16"/>
              <w:szCs w:val="16"/>
            </w:rPr>
            <w:t>13</w:t>
          </w:r>
          <w:r w:rsidR="00E30A73" w:rsidRPr="00EC0275">
            <w:rPr>
              <w:rFonts w:ascii="Calibri" w:hAnsi="Calibri" w:cs="Calibri"/>
              <w:sz w:val="16"/>
              <w:szCs w:val="16"/>
            </w:rPr>
            <w:fldChar w:fldCharType="end"/>
          </w:r>
          <w:r w:rsidRPr="00EC0275">
            <w:rPr>
              <w:rFonts w:ascii="Calibri" w:hAnsi="Calibri" w:cs="Calibri"/>
              <w:sz w:val="16"/>
              <w:szCs w:val="16"/>
            </w:rPr>
            <w:t xml:space="preserve"> </w:t>
          </w:r>
        </w:p>
      </w:tc>
    </w:tr>
  </w:tbl>
  <w:p w14:paraId="2206D6D0" w14:textId="77777777" w:rsidR="00C97E5E" w:rsidRDefault="00C97E5E" w:rsidP="004959E5">
    <w:pPr>
      <w:pStyle w:val="Encabezado"/>
      <w:rPr>
        <w:sz w:val="16"/>
        <w:szCs w:val="16"/>
      </w:rPr>
    </w:pPr>
  </w:p>
  <w:p w14:paraId="2206D6D1" w14:textId="77777777" w:rsidR="00C97E5E" w:rsidRPr="002313D1" w:rsidRDefault="00C97E5E" w:rsidP="004959E5">
    <w:pPr>
      <w:pStyle w:val="Encabezad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702"/>
      <w:gridCol w:w="6804"/>
      <w:gridCol w:w="1842"/>
    </w:tblGrid>
    <w:tr w:rsidR="00C97E5E" w:rsidRPr="00AD3867" w14:paraId="2206D6D7" w14:textId="77777777" w:rsidTr="00DD7694">
      <w:trPr>
        <w:trHeight w:val="336"/>
      </w:trPr>
      <w:tc>
        <w:tcPr>
          <w:tcW w:w="1702" w:type="dxa"/>
          <w:vMerge w:val="restart"/>
          <w:vAlign w:val="center"/>
        </w:tcPr>
        <w:p w14:paraId="2206D6D3" w14:textId="77777777" w:rsidR="00C97E5E" w:rsidRPr="00EC0275" w:rsidRDefault="00000000" w:rsidP="00850919">
          <w:pPr>
            <w:pStyle w:val="Encabezado"/>
            <w:ind w:left="34"/>
            <w:jc w:val="center"/>
            <w:rPr>
              <w:rFonts w:cs="Calibri"/>
              <w:noProof/>
              <w:sz w:val="48"/>
              <w:szCs w:val="48"/>
              <w:lang w:val="es-DO" w:eastAsia="es-DO"/>
            </w:rPr>
          </w:pPr>
          <w:r>
            <w:rPr>
              <w:rFonts w:cs="Calibri"/>
              <w:noProof/>
              <w:sz w:val="48"/>
              <w:szCs w:val="48"/>
              <w:lang w:val="es-DO" w:eastAsia="es-DO"/>
            </w:rPr>
            <w:pict w14:anchorId="2206D6E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4" o:spid="_x0000_i1028" type="#_x0000_t75" style="width:43pt;height:36pt;visibility:visible;mso-wrap-style:square">
                <v:imagedata r:id="rId1" o:title="sie"/>
              </v:shape>
            </w:pict>
          </w:r>
        </w:p>
        <w:p w14:paraId="2206D6D4" w14:textId="77777777" w:rsidR="00C97E5E" w:rsidRPr="00EC0275" w:rsidRDefault="00C97E5E" w:rsidP="00850919">
          <w:pPr>
            <w:pStyle w:val="Encabezado"/>
            <w:ind w:left="34"/>
            <w:jc w:val="center"/>
            <w:rPr>
              <w:rFonts w:ascii="Calibri" w:hAnsi="Calibri" w:cs="Calibri"/>
              <w:sz w:val="16"/>
              <w:szCs w:val="16"/>
            </w:rPr>
          </w:pPr>
          <w:r w:rsidRPr="00EC0275">
            <w:rPr>
              <w:rFonts w:ascii="Calibri" w:hAnsi="Calibri" w:cs="Calibri"/>
              <w:sz w:val="16"/>
              <w:szCs w:val="16"/>
            </w:rPr>
            <w:t>SUPERINTENDENCIA DE ELECTRICIDAD</w:t>
          </w:r>
        </w:p>
      </w:tc>
      <w:tc>
        <w:tcPr>
          <w:tcW w:w="6804" w:type="dxa"/>
          <w:vMerge w:val="restart"/>
          <w:vAlign w:val="center"/>
        </w:tcPr>
        <w:p w14:paraId="2206D6D5" w14:textId="77777777" w:rsidR="00C97E5E" w:rsidRPr="00EC0275" w:rsidRDefault="00C97E5E" w:rsidP="00850919">
          <w:pPr>
            <w:pStyle w:val="Encabezado"/>
            <w:jc w:val="center"/>
            <w:rPr>
              <w:rFonts w:ascii="Calibri" w:hAnsi="Calibri" w:cs="Calibri"/>
              <w:b/>
              <w:sz w:val="28"/>
              <w:szCs w:val="28"/>
            </w:rPr>
          </w:pPr>
          <w:r w:rsidRPr="00EC0275">
            <w:rPr>
              <w:rFonts w:ascii="Calibri" w:hAnsi="Calibri" w:cs="Calibri"/>
              <w:b/>
              <w:sz w:val="28"/>
              <w:szCs w:val="28"/>
            </w:rPr>
            <w:t xml:space="preserve">NORMAS DE DISEÑO Y </w:t>
          </w:r>
          <w:proofErr w:type="spellStart"/>
          <w:r w:rsidRPr="00EC0275">
            <w:rPr>
              <w:rFonts w:ascii="Calibri" w:hAnsi="Calibri" w:cs="Calibri"/>
              <w:b/>
              <w:sz w:val="28"/>
              <w:szCs w:val="28"/>
            </w:rPr>
            <w:t>CONSTRUCCION</w:t>
          </w:r>
          <w:proofErr w:type="spellEnd"/>
          <w:r w:rsidRPr="00EC0275">
            <w:rPr>
              <w:rFonts w:ascii="Calibri" w:hAnsi="Calibri" w:cs="Calibri"/>
              <w:b/>
              <w:sz w:val="28"/>
              <w:szCs w:val="28"/>
            </w:rPr>
            <w:t xml:space="preserve"> PARA REDES </w:t>
          </w:r>
          <w:proofErr w:type="spellStart"/>
          <w:r w:rsidRPr="00EC0275">
            <w:rPr>
              <w:rFonts w:ascii="Calibri" w:hAnsi="Calibri" w:cs="Calibri"/>
              <w:b/>
              <w:sz w:val="28"/>
              <w:szCs w:val="28"/>
            </w:rPr>
            <w:t>ELECTRICAS</w:t>
          </w:r>
          <w:proofErr w:type="spellEnd"/>
          <w:r w:rsidRPr="00EC0275">
            <w:rPr>
              <w:rFonts w:ascii="Calibri" w:hAnsi="Calibri" w:cs="Calibri"/>
              <w:b/>
              <w:sz w:val="28"/>
              <w:szCs w:val="28"/>
            </w:rPr>
            <w:t xml:space="preserve"> DE </w:t>
          </w:r>
          <w:proofErr w:type="spellStart"/>
          <w:r w:rsidRPr="00EC0275">
            <w:rPr>
              <w:rFonts w:ascii="Calibri" w:hAnsi="Calibri" w:cs="Calibri"/>
              <w:b/>
              <w:sz w:val="28"/>
              <w:szCs w:val="28"/>
            </w:rPr>
            <w:t>DISTRIBUCION</w:t>
          </w:r>
          <w:proofErr w:type="spellEnd"/>
        </w:p>
      </w:tc>
      <w:tc>
        <w:tcPr>
          <w:tcW w:w="1842" w:type="dxa"/>
          <w:vAlign w:val="center"/>
        </w:tcPr>
        <w:p w14:paraId="2206D6D6" w14:textId="77777777" w:rsidR="00C97E5E" w:rsidRPr="00EC0275" w:rsidRDefault="00F3386B" w:rsidP="00850919">
          <w:pPr>
            <w:pStyle w:val="Encabezado"/>
            <w:ind w:right="33"/>
            <w:rPr>
              <w:rFonts w:ascii="Calibri" w:hAnsi="Calibri" w:cs="Calibri"/>
              <w:sz w:val="16"/>
              <w:szCs w:val="16"/>
            </w:rPr>
          </w:pPr>
          <w:r w:rsidRPr="00EC0275">
            <w:rPr>
              <w:rFonts w:ascii="Calibri" w:hAnsi="Calibri" w:cs="Calibri"/>
              <w:sz w:val="16"/>
              <w:szCs w:val="16"/>
            </w:rPr>
            <w:t>NRD-AE-III-02-01-02-00</w:t>
          </w:r>
        </w:p>
      </w:tc>
    </w:tr>
    <w:tr w:rsidR="00C97E5E" w:rsidRPr="00AD3867" w14:paraId="2206D6DB" w14:textId="77777777" w:rsidTr="00DD7694">
      <w:trPr>
        <w:trHeight w:val="337"/>
      </w:trPr>
      <w:tc>
        <w:tcPr>
          <w:tcW w:w="1702" w:type="dxa"/>
          <w:vMerge/>
        </w:tcPr>
        <w:p w14:paraId="2206D6D8" w14:textId="77777777" w:rsidR="00C97E5E" w:rsidRPr="00EC0275" w:rsidRDefault="00C97E5E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6804" w:type="dxa"/>
          <w:vMerge/>
        </w:tcPr>
        <w:p w14:paraId="2206D6D9" w14:textId="77777777" w:rsidR="00C97E5E" w:rsidRPr="00EC0275" w:rsidRDefault="00C97E5E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1842" w:type="dxa"/>
          <w:vAlign w:val="center"/>
        </w:tcPr>
        <w:p w14:paraId="2206D6DA" w14:textId="77777777" w:rsidR="00C97E5E" w:rsidRPr="00EC0275" w:rsidRDefault="00F3386B" w:rsidP="00F05B4F">
          <w:pPr>
            <w:pStyle w:val="Encabezado"/>
            <w:rPr>
              <w:rFonts w:ascii="Calibri" w:hAnsi="Calibri" w:cs="Calibri"/>
              <w:sz w:val="16"/>
              <w:szCs w:val="16"/>
            </w:rPr>
          </w:pPr>
          <w:r w:rsidRPr="00EC0275">
            <w:rPr>
              <w:rFonts w:ascii="Calibri" w:hAnsi="Calibri" w:cs="Calibri"/>
              <w:sz w:val="16"/>
              <w:szCs w:val="16"/>
            </w:rPr>
            <w:t>Fecha</w:t>
          </w:r>
          <w:r w:rsidR="00C97E5E" w:rsidRPr="00EC0275">
            <w:rPr>
              <w:rFonts w:ascii="Calibri" w:hAnsi="Calibri" w:cs="Calibri"/>
              <w:sz w:val="16"/>
              <w:szCs w:val="16"/>
            </w:rPr>
            <w:t xml:space="preserve">: </w:t>
          </w:r>
          <w:proofErr w:type="gramStart"/>
          <w:r w:rsidR="00F05B4F" w:rsidRPr="00EC0275">
            <w:rPr>
              <w:rFonts w:ascii="Calibri" w:hAnsi="Calibri" w:cs="Calibri"/>
              <w:sz w:val="16"/>
              <w:szCs w:val="16"/>
            </w:rPr>
            <w:t>Mayo</w:t>
          </w:r>
          <w:proofErr w:type="gramEnd"/>
          <w:r w:rsidR="00F05B4F" w:rsidRPr="00EC0275">
            <w:rPr>
              <w:rFonts w:ascii="Calibri" w:hAnsi="Calibri" w:cs="Calibri"/>
              <w:sz w:val="16"/>
              <w:szCs w:val="16"/>
            </w:rPr>
            <w:t xml:space="preserve"> 2015</w:t>
          </w:r>
        </w:p>
      </w:tc>
    </w:tr>
    <w:tr w:rsidR="00C97E5E" w:rsidRPr="00AD3867" w14:paraId="2206D6DF" w14:textId="77777777" w:rsidTr="00DD7694">
      <w:trPr>
        <w:trHeight w:val="336"/>
      </w:trPr>
      <w:tc>
        <w:tcPr>
          <w:tcW w:w="1702" w:type="dxa"/>
          <w:vMerge/>
        </w:tcPr>
        <w:p w14:paraId="2206D6DC" w14:textId="77777777" w:rsidR="00C97E5E" w:rsidRPr="00EC0275" w:rsidRDefault="00C97E5E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6804" w:type="dxa"/>
          <w:vMerge w:val="restart"/>
          <w:vAlign w:val="center"/>
        </w:tcPr>
        <w:p w14:paraId="2206D6DD" w14:textId="77777777" w:rsidR="00C97E5E" w:rsidRPr="00EC0275" w:rsidRDefault="00C97E5E" w:rsidP="00B379AE">
          <w:pPr>
            <w:pStyle w:val="Encabezado"/>
            <w:jc w:val="center"/>
            <w:rPr>
              <w:rFonts w:ascii="Calibri" w:hAnsi="Calibri" w:cs="Calibri"/>
            </w:rPr>
          </w:pPr>
          <w:r w:rsidRPr="00EC0275">
            <w:rPr>
              <w:rFonts w:ascii="Calibri" w:hAnsi="Calibri" w:cs="Calibri"/>
              <w:b/>
              <w:sz w:val="28"/>
              <w:szCs w:val="28"/>
            </w:rPr>
            <w:t xml:space="preserve">AISLADORES </w:t>
          </w:r>
          <w:proofErr w:type="spellStart"/>
          <w:r w:rsidRPr="00EC0275">
            <w:rPr>
              <w:rFonts w:ascii="Calibri" w:hAnsi="Calibri" w:cs="Calibri"/>
              <w:b/>
              <w:sz w:val="28"/>
              <w:szCs w:val="28"/>
            </w:rPr>
            <w:t>RIGIDOS</w:t>
          </w:r>
          <w:proofErr w:type="spellEnd"/>
          <w:r w:rsidRPr="00EC0275">
            <w:rPr>
              <w:rFonts w:ascii="Calibri" w:hAnsi="Calibri" w:cs="Calibri"/>
              <w:b/>
              <w:sz w:val="28"/>
              <w:szCs w:val="28"/>
            </w:rPr>
            <w:t xml:space="preserve"> TIPO POSTE</w:t>
          </w:r>
        </w:p>
      </w:tc>
      <w:tc>
        <w:tcPr>
          <w:tcW w:w="1842" w:type="dxa"/>
          <w:vAlign w:val="center"/>
        </w:tcPr>
        <w:p w14:paraId="2206D6DE" w14:textId="77777777" w:rsidR="00C97E5E" w:rsidRPr="00EC0275" w:rsidRDefault="00C97E5E" w:rsidP="004F2608">
          <w:pPr>
            <w:pStyle w:val="Encabezado"/>
            <w:rPr>
              <w:rFonts w:ascii="Calibri" w:hAnsi="Calibri" w:cs="Calibri"/>
              <w:sz w:val="16"/>
              <w:szCs w:val="16"/>
            </w:rPr>
          </w:pPr>
          <w:r w:rsidRPr="00EC0275">
            <w:rPr>
              <w:rFonts w:ascii="Calibri" w:hAnsi="Calibri" w:cs="Calibri"/>
              <w:sz w:val="16"/>
              <w:szCs w:val="16"/>
            </w:rPr>
            <w:t xml:space="preserve">Versión </w:t>
          </w:r>
          <w:proofErr w:type="spellStart"/>
          <w:r w:rsidRPr="00EC0275">
            <w:rPr>
              <w:rFonts w:ascii="Calibri" w:hAnsi="Calibri" w:cs="Calibri"/>
              <w:sz w:val="16"/>
              <w:szCs w:val="16"/>
            </w:rPr>
            <w:t>N°</w:t>
          </w:r>
          <w:proofErr w:type="spellEnd"/>
          <w:r w:rsidRPr="00EC0275">
            <w:rPr>
              <w:rFonts w:ascii="Calibri" w:hAnsi="Calibri" w:cs="Calibri"/>
              <w:sz w:val="16"/>
              <w:szCs w:val="16"/>
            </w:rPr>
            <w:t>: 01</w:t>
          </w:r>
        </w:p>
      </w:tc>
    </w:tr>
    <w:tr w:rsidR="00C97E5E" w:rsidRPr="00AD3867" w14:paraId="2206D6E3" w14:textId="77777777" w:rsidTr="00DD7694">
      <w:trPr>
        <w:trHeight w:val="337"/>
      </w:trPr>
      <w:tc>
        <w:tcPr>
          <w:tcW w:w="1702" w:type="dxa"/>
          <w:vMerge/>
        </w:tcPr>
        <w:p w14:paraId="2206D6E0" w14:textId="77777777" w:rsidR="00C97E5E" w:rsidRPr="00EC0275" w:rsidRDefault="00C97E5E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6804" w:type="dxa"/>
          <w:vMerge/>
        </w:tcPr>
        <w:p w14:paraId="2206D6E1" w14:textId="77777777" w:rsidR="00C97E5E" w:rsidRPr="00EC0275" w:rsidRDefault="00C97E5E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1842" w:type="dxa"/>
          <w:vAlign w:val="center"/>
        </w:tcPr>
        <w:p w14:paraId="2206D6E2" w14:textId="77777777" w:rsidR="00C97E5E" w:rsidRPr="00EC0275" w:rsidRDefault="00C97E5E" w:rsidP="00850919">
          <w:pPr>
            <w:pStyle w:val="Encabezado"/>
            <w:ind w:right="-54"/>
            <w:rPr>
              <w:rFonts w:ascii="Calibri" w:hAnsi="Calibri" w:cs="Calibri"/>
              <w:sz w:val="16"/>
              <w:szCs w:val="16"/>
            </w:rPr>
          </w:pPr>
          <w:r w:rsidRPr="00EC0275">
            <w:rPr>
              <w:rFonts w:ascii="Calibri" w:hAnsi="Calibri" w:cs="Calibri"/>
              <w:sz w:val="16"/>
              <w:szCs w:val="16"/>
            </w:rPr>
            <w:t xml:space="preserve">Página </w:t>
          </w:r>
          <w:r w:rsidR="00E30A73" w:rsidRPr="00EC0275">
            <w:rPr>
              <w:rFonts w:ascii="Calibri" w:hAnsi="Calibri" w:cs="Calibri"/>
              <w:sz w:val="16"/>
              <w:szCs w:val="16"/>
            </w:rPr>
            <w:fldChar w:fldCharType="begin"/>
          </w:r>
          <w:r w:rsidRPr="00EC0275">
            <w:rPr>
              <w:rFonts w:ascii="Calibri" w:hAnsi="Calibri" w:cs="Calibri"/>
              <w:sz w:val="16"/>
              <w:szCs w:val="16"/>
            </w:rPr>
            <w:instrText xml:space="preserve"> PAGE </w:instrText>
          </w:r>
          <w:r w:rsidR="00E30A73" w:rsidRPr="00EC0275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8D111D" w:rsidRPr="00EC0275">
            <w:rPr>
              <w:rFonts w:ascii="Calibri" w:hAnsi="Calibri" w:cs="Calibri"/>
              <w:noProof/>
              <w:sz w:val="16"/>
              <w:szCs w:val="16"/>
            </w:rPr>
            <w:t>1</w:t>
          </w:r>
          <w:r w:rsidR="00E30A73" w:rsidRPr="00EC0275">
            <w:rPr>
              <w:rFonts w:ascii="Calibri" w:hAnsi="Calibri" w:cs="Calibri"/>
              <w:sz w:val="16"/>
              <w:szCs w:val="16"/>
            </w:rPr>
            <w:fldChar w:fldCharType="end"/>
          </w:r>
          <w:r w:rsidRPr="00EC0275">
            <w:rPr>
              <w:rFonts w:ascii="Calibri" w:hAnsi="Calibri" w:cs="Calibri"/>
              <w:sz w:val="16"/>
              <w:szCs w:val="16"/>
            </w:rPr>
            <w:t xml:space="preserve"> de </w:t>
          </w:r>
          <w:r w:rsidR="00E30A73" w:rsidRPr="00EC0275">
            <w:rPr>
              <w:rFonts w:ascii="Calibri" w:hAnsi="Calibri" w:cs="Calibri"/>
              <w:sz w:val="16"/>
              <w:szCs w:val="16"/>
            </w:rPr>
            <w:fldChar w:fldCharType="begin"/>
          </w:r>
          <w:r w:rsidRPr="00EC0275">
            <w:rPr>
              <w:rFonts w:ascii="Calibri" w:hAnsi="Calibri" w:cs="Calibri"/>
              <w:sz w:val="16"/>
              <w:szCs w:val="16"/>
            </w:rPr>
            <w:instrText xml:space="preserve"> NUMPAGES  </w:instrText>
          </w:r>
          <w:r w:rsidR="00E30A73" w:rsidRPr="00EC0275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5D4712" w:rsidRPr="00EC0275">
            <w:rPr>
              <w:rFonts w:ascii="Calibri" w:hAnsi="Calibri" w:cs="Calibri"/>
              <w:noProof/>
              <w:sz w:val="16"/>
              <w:szCs w:val="16"/>
            </w:rPr>
            <w:t>13</w:t>
          </w:r>
          <w:r w:rsidR="00E30A73" w:rsidRPr="00EC0275">
            <w:rPr>
              <w:rFonts w:ascii="Calibri" w:hAnsi="Calibri" w:cs="Calibri"/>
              <w:sz w:val="16"/>
              <w:szCs w:val="16"/>
            </w:rPr>
            <w:fldChar w:fldCharType="end"/>
          </w:r>
          <w:r w:rsidRPr="00EC0275">
            <w:rPr>
              <w:rFonts w:ascii="Calibri" w:hAnsi="Calibri" w:cs="Calibri"/>
              <w:sz w:val="16"/>
              <w:szCs w:val="16"/>
            </w:rPr>
            <w:t xml:space="preserve"> </w:t>
          </w:r>
        </w:p>
      </w:tc>
    </w:tr>
  </w:tbl>
  <w:p w14:paraId="2206D6E4" w14:textId="77777777" w:rsidR="00C97E5E" w:rsidRDefault="00C97E5E" w:rsidP="00850919">
    <w:pPr>
      <w:pStyle w:val="Encabezado"/>
      <w:rPr>
        <w:sz w:val="16"/>
        <w:szCs w:val="16"/>
      </w:rPr>
    </w:pPr>
  </w:p>
  <w:p w14:paraId="2206D6E5" w14:textId="77777777" w:rsidR="00C97E5E" w:rsidRPr="002313D1" w:rsidRDefault="00C97E5E" w:rsidP="00850919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B1FBB"/>
    <w:multiLevelType w:val="hybridMultilevel"/>
    <w:tmpl w:val="7C5AEBD6"/>
    <w:lvl w:ilvl="0" w:tplc="F890651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1C0A0019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A143D"/>
    <w:multiLevelType w:val="hybridMultilevel"/>
    <w:tmpl w:val="2FBA38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07988"/>
    <w:multiLevelType w:val="hybridMultilevel"/>
    <w:tmpl w:val="3E6045BE"/>
    <w:lvl w:ilvl="0" w:tplc="AF341250">
      <w:start w:val="5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41616"/>
    <w:multiLevelType w:val="hybridMultilevel"/>
    <w:tmpl w:val="3EE06CA8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9A4435"/>
    <w:multiLevelType w:val="hybridMultilevel"/>
    <w:tmpl w:val="D72C54F6"/>
    <w:lvl w:ilvl="0" w:tplc="1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83B74"/>
    <w:multiLevelType w:val="hybridMultilevel"/>
    <w:tmpl w:val="02026FB0"/>
    <w:lvl w:ilvl="0" w:tplc="1C0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05283E"/>
    <w:multiLevelType w:val="hybridMultilevel"/>
    <w:tmpl w:val="108649CE"/>
    <w:lvl w:ilvl="0" w:tplc="0C0A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27F38C9"/>
    <w:multiLevelType w:val="hybridMultilevel"/>
    <w:tmpl w:val="FC3AE2E0"/>
    <w:lvl w:ilvl="0" w:tplc="0C0A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3F71AF6"/>
    <w:multiLevelType w:val="hybridMultilevel"/>
    <w:tmpl w:val="3784300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285F02"/>
    <w:multiLevelType w:val="hybridMultilevel"/>
    <w:tmpl w:val="55D8BB28"/>
    <w:lvl w:ilvl="0" w:tplc="0C0A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18BA40AB"/>
    <w:multiLevelType w:val="hybridMultilevel"/>
    <w:tmpl w:val="64B01FDA"/>
    <w:lvl w:ilvl="0" w:tplc="69D2199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1C0A0019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B74E7"/>
    <w:multiLevelType w:val="hybridMultilevel"/>
    <w:tmpl w:val="3B3E0400"/>
    <w:lvl w:ilvl="0" w:tplc="0C0A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0E641F3"/>
    <w:multiLevelType w:val="hybridMultilevel"/>
    <w:tmpl w:val="A2D2E15E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D2468"/>
    <w:multiLevelType w:val="hybridMultilevel"/>
    <w:tmpl w:val="2CF662D4"/>
    <w:lvl w:ilvl="0" w:tplc="0B229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23013B"/>
    <w:multiLevelType w:val="hybridMultilevel"/>
    <w:tmpl w:val="DD4E78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E911BA"/>
    <w:multiLevelType w:val="hybridMultilevel"/>
    <w:tmpl w:val="ED94EB9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178D7"/>
    <w:multiLevelType w:val="hybridMultilevel"/>
    <w:tmpl w:val="5DA024B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9C7EC1"/>
    <w:multiLevelType w:val="hybridMultilevel"/>
    <w:tmpl w:val="9968B050"/>
    <w:lvl w:ilvl="0" w:tplc="0C0A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C05DAB"/>
    <w:multiLevelType w:val="hybridMultilevel"/>
    <w:tmpl w:val="47F63BE2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0185772"/>
    <w:multiLevelType w:val="hybridMultilevel"/>
    <w:tmpl w:val="EF58C3A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5040C8"/>
    <w:multiLevelType w:val="hybridMultilevel"/>
    <w:tmpl w:val="A6F6B95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DF5D68"/>
    <w:multiLevelType w:val="hybridMultilevel"/>
    <w:tmpl w:val="7C6A4C36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5F36914"/>
    <w:multiLevelType w:val="hybridMultilevel"/>
    <w:tmpl w:val="DB2A92E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57DF8"/>
    <w:multiLevelType w:val="multilevel"/>
    <w:tmpl w:val="047410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4" w15:restartNumberingAfterBreak="0">
    <w:nsid w:val="3A946F53"/>
    <w:multiLevelType w:val="hybridMultilevel"/>
    <w:tmpl w:val="352C38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A15BD0"/>
    <w:multiLevelType w:val="hybridMultilevel"/>
    <w:tmpl w:val="9C60B32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D77558"/>
    <w:multiLevelType w:val="hybridMultilevel"/>
    <w:tmpl w:val="E280FA38"/>
    <w:lvl w:ilvl="0" w:tplc="7CEC03C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1C0A0019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45674F"/>
    <w:multiLevelType w:val="multilevel"/>
    <w:tmpl w:val="0FB29F1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48D72C5D"/>
    <w:multiLevelType w:val="hybridMultilevel"/>
    <w:tmpl w:val="6B6CA572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C3D02A9"/>
    <w:multiLevelType w:val="hybridMultilevel"/>
    <w:tmpl w:val="6BB2E2F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1A7A73"/>
    <w:multiLevelType w:val="hybridMultilevel"/>
    <w:tmpl w:val="F62A5670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8F7C61"/>
    <w:multiLevelType w:val="hybridMultilevel"/>
    <w:tmpl w:val="C938E516"/>
    <w:lvl w:ilvl="0" w:tplc="1C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8283AE7"/>
    <w:multiLevelType w:val="hybridMultilevel"/>
    <w:tmpl w:val="F2F2ECB6"/>
    <w:lvl w:ilvl="0" w:tplc="0C0A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642F276D"/>
    <w:multiLevelType w:val="hybridMultilevel"/>
    <w:tmpl w:val="DF1A6412"/>
    <w:lvl w:ilvl="0" w:tplc="69D2199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69D2199E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47B3D"/>
    <w:multiLevelType w:val="multilevel"/>
    <w:tmpl w:val="B17C4F0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689F718C"/>
    <w:multiLevelType w:val="hybridMultilevel"/>
    <w:tmpl w:val="CBB8E0F0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D650F18"/>
    <w:multiLevelType w:val="hybridMultilevel"/>
    <w:tmpl w:val="8B28EE96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09128FA"/>
    <w:multiLevelType w:val="hybridMultilevel"/>
    <w:tmpl w:val="7FC293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152B60"/>
    <w:multiLevelType w:val="hybridMultilevel"/>
    <w:tmpl w:val="5E66E04E"/>
    <w:lvl w:ilvl="0" w:tplc="1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B00594"/>
    <w:multiLevelType w:val="hybridMultilevel"/>
    <w:tmpl w:val="7F123F3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7105962">
    <w:abstractNumId w:val="22"/>
  </w:num>
  <w:num w:numId="2" w16cid:durableId="517232145">
    <w:abstractNumId w:val="14"/>
  </w:num>
  <w:num w:numId="3" w16cid:durableId="1714966344">
    <w:abstractNumId w:val="1"/>
  </w:num>
  <w:num w:numId="4" w16cid:durableId="818157461">
    <w:abstractNumId w:val="19"/>
  </w:num>
  <w:num w:numId="5" w16cid:durableId="1229225539">
    <w:abstractNumId w:val="7"/>
  </w:num>
  <w:num w:numId="6" w16cid:durableId="448281004">
    <w:abstractNumId w:val="9"/>
  </w:num>
  <w:num w:numId="7" w16cid:durableId="1407653009">
    <w:abstractNumId w:val="16"/>
  </w:num>
  <w:num w:numId="8" w16cid:durableId="1565526589">
    <w:abstractNumId w:val="34"/>
  </w:num>
  <w:num w:numId="9" w16cid:durableId="806893312">
    <w:abstractNumId w:val="11"/>
  </w:num>
  <w:num w:numId="10" w16cid:durableId="1505391616">
    <w:abstractNumId w:val="32"/>
  </w:num>
  <w:num w:numId="11" w16cid:durableId="1257252405">
    <w:abstractNumId w:val="8"/>
  </w:num>
  <w:num w:numId="12" w16cid:durableId="702442381">
    <w:abstractNumId w:val="20"/>
  </w:num>
  <w:num w:numId="13" w16cid:durableId="1135028650">
    <w:abstractNumId w:val="17"/>
  </w:num>
  <w:num w:numId="14" w16cid:durableId="1313287437">
    <w:abstractNumId w:val="25"/>
  </w:num>
  <w:num w:numId="15" w16cid:durableId="1621184904">
    <w:abstractNumId w:val="37"/>
  </w:num>
  <w:num w:numId="16" w16cid:durableId="1703243297">
    <w:abstractNumId w:val="24"/>
  </w:num>
  <w:num w:numId="17" w16cid:durableId="1865053324">
    <w:abstractNumId w:val="13"/>
  </w:num>
  <w:num w:numId="18" w16cid:durableId="1304460361">
    <w:abstractNumId w:val="15"/>
  </w:num>
  <w:num w:numId="19" w16cid:durableId="442310833">
    <w:abstractNumId w:val="6"/>
  </w:num>
  <w:num w:numId="20" w16cid:durableId="1785080698">
    <w:abstractNumId w:val="39"/>
  </w:num>
  <w:num w:numId="21" w16cid:durableId="763107026">
    <w:abstractNumId w:val="3"/>
  </w:num>
  <w:num w:numId="22" w16cid:durableId="1926114358">
    <w:abstractNumId w:val="29"/>
  </w:num>
  <w:num w:numId="23" w16cid:durableId="110440718">
    <w:abstractNumId w:val="18"/>
  </w:num>
  <w:num w:numId="24" w16cid:durableId="1678774225">
    <w:abstractNumId w:val="28"/>
  </w:num>
  <w:num w:numId="25" w16cid:durableId="1832795883">
    <w:abstractNumId w:val="35"/>
  </w:num>
  <w:num w:numId="26" w16cid:durableId="474689952">
    <w:abstractNumId w:val="21"/>
  </w:num>
  <w:num w:numId="27" w16cid:durableId="319311593">
    <w:abstractNumId w:val="36"/>
  </w:num>
  <w:num w:numId="28" w16cid:durableId="1873422887">
    <w:abstractNumId w:val="30"/>
  </w:num>
  <w:num w:numId="29" w16cid:durableId="1340353375">
    <w:abstractNumId w:val="23"/>
  </w:num>
  <w:num w:numId="30" w16cid:durableId="677389406">
    <w:abstractNumId w:val="27"/>
  </w:num>
  <w:num w:numId="31" w16cid:durableId="860781977">
    <w:abstractNumId w:val="38"/>
  </w:num>
  <w:num w:numId="32" w16cid:durableId="805006345">
    <w:abstractNumId w:val="33"/>
  </w:num>
  <w:num w:numId="33" w16cid:durableId="903951994">
    <w:abstractNumId w:val="10"/>
  </w:num>
  <w:num w:numId="34" w16cid:durableId="1265305778">
    <w:abstractNumId w:val="2"/>
  </w:num>
  <w:num w:numId="35" w16cid:durableId="654183277">
    <w:abstractNumId w:val="26"/>
  </w:num>
  <w:num w:numId="36" w16cid:durableId="1484278093">
    <w:abstractNumId w:val="0"/>
  </w:num>
  <w:num w:numId="37" w16cid:durableId="1451508899">
    <w:abstractNumId w:val="31"/>
  </w:num>
  <w:num w:numId="38" w16cid:durableId="1159540343">
    <w:abstractNumId w:val="4"/>
  </w:num>
  <w:num w:numId="39" w16cid:durableId="1301153998">
    <w:abstractNumId w:val="5"/>
  </w:num>
  <w:num w:numId="40" w16cid:durableId="11259273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19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2CB2"/>
    <w:rsid w:val="000011F9"/>
    <w:rsid w:val="000016CD"/>
    <w:rsid w:val="00003A0A"/>
    <w:rsid w:val="00004632"/>
    <w:rsid w:val="00004F81"/>
    <w:rsid w:val="00006462"/>
    <w:rsid w:val="000068C0"/>
    <w:rsid w:val="00007222"/>
    <w:rsid w:val="00011F24"/>
    <w:rsid w:val="00013F6A"/>
    <w:rsid w:val="0001513E"/>
    <w:rsid w:val="00015E68"/>
    <w:rsid w:val="000177DD"/>
    <w:rsid w:val="00017F11"/>
    <w:rsid w:val="00020903"/>
    <w:rsid w:val="00022696"/>
    <w:rsid w:val="000244B0"/>
    <w:rsid w:val="000265D1"/>
    <w:rsid w:val="000271EB"/>
    <w:rsid w:val="0003001A"/>
    <w:rsid w:val="0003262E"/>
    <w:rsid w:val="00034F08"/>
    <w:rsid w:val="00036AC5"/>
    <w:rsid w:val="0004091E"/>
    <w:rsid w:val="00043BC2"/>
    <w:rsid w:val="00046C5C"/>
    <w:rsid w:val="00047BAE"/>
    <w:rsid w:val="000506BF"/>
    <w:rsid w:val="00050E20"/>
    <w:rsid w:val="0005131D"/>
    <w:rsid w:val="000540EB"/>
    <w:rsid w:val="0005520D"/>
    <w:rsid w:val="0005645C"/>
    <w:rsid w:val="000627BD"/>
    <w:rsid w:val="000645F2"/>
    <w:rsid w:val="000701F4"/>
    <w:rsid w:val="0007025C"/>
    <w:rsid w:val="00073A02"/>
    <w:rsid w:val="000761CE"/>
    <w:rsid w:val="00082452"/>
    <w:rsid w:val="000826ED"/>
    <w:rsid w:val="00082E05"/>
    <w:rsid w:val="00084252"/>
    <w:rsid w:val="00084823"/>
    <w:rsid w:val="00084C25"/>
    <w:rsid w:val="000908AB"/>
    <w:rsid w:val="00094C26"/>
    <w:rsid w:val="00094ED6"/>
    <w:rsid w:val="00094F6D"/>
    <w:rsid w:val="0009505D"/>
    <w:rsid w:val="00095077"/>
    <w:rsid w:val="00096B42"/>
    <w:rsid w:val="00096CB2"/>
    <w:rsid w:val="00096F00"/>
    <w:rsid w:val="000A0BA2"/>
    <w:rsid w:val="000A0D68"/>
    <w:rsid w:val="000A2EE6"/>
    <w:rsid w:val="000A3C3C"/>
    <w:rsid w:val="000A433B"/>
    <w:rsid w:val="000A5CA1"/>
    <w:rsid w:val="000A5F7F"/>
    <w:rsid w:val="000A70C8"/>
    <w:rsid w:val="000A7A72"/>
    <w:rsid w:val="000B4399"/>
    <w:rsid w:val="000B46F1"/>
    <w:rsid w:val="000B492D"/>
    <w:rsid w:val="000B4D19"/>
    <w:rsid w:val="000B500F"/>
    <w:rsid w:val="000B5CF2"/>
    <w:rsid w:val="000B6019"/>
    <w:rsid w:val="000B674F"/>
    <w:rsid w:val="000B6E33"/>
    <w:rsid w:val="000B71E2"/>
    <w:rsid w:val="000B73F6"/>
    <w:rsid w:val="000C033F"/>
    <w:rsid w:val="000C046F"/>
    <w:rsid w:val="000C2868"/>
    <w:rsid w:val="000C34BC"/>
    <w:rsid w:val="000C4CC4"/>
    <w:rsid w:val="000C5CA7"/>
    <w:rsid w:val="000C7AB2"/>
    <w:rsid w:val="000D0930"/>
    <w:rsid w:val="000D2CA6"/>
    <w:rsid w:val="000D5828"/>
    <w:rsid w:val="000E0388"/>
    <w:rsid w:val="000E08D4"/>
    <w:rsid w:val="000E418B"/>
    <w:rsid w:val="000E43A3"/>
    <w:rsid w:val="000E5A8B"/>
    <w:rsid w:val="000F051F"/>
    <w:rsid w:val="000F0F2C"/>
    <w:rsid w:val="000F11E6"/>
    <w:rsid w:val="000F3669"/>
    <w:rsid w:val="000F3E13"/>
    <w:rsid w:val="000F60B5"/>
    <w:rsid w:val="000F6D8F"/>
    <w:rsid w:val="000F6FF8"/>
    <w:rsid w:val="0010285D"/>
    <w:rsid w:val="00102ED5"/>
    <w:rsid w:val="00103D55"/>
    <w:rsid w:val="001041D1"/>
    <w:rsid w:val="00104343"/>
    <w:rsid w:val="001055C4"/>
    <w:rsid w:val="0010583D"/>
    <w:rsid w:val="0010756F"/>
    <w:rsid w:val="001076FA"/>
    <w:rsid w:val="00107A8F"/>
    <w:rsid w:val="00107CEF"/>
    <w:rsid w:val="001106EE"/>
    <w:rsid w:val="00111B09"/>
    <w:rsid w:val="00114E43"/>
    <w:rsid w:val="001151C2"/>
    <w:rsid w:val="00116BEE"/>
    <w:rsid w:val="001205CE"/>
    <w:rsid w:val="00123910"/>
    <w:rsid w:val="0012457F"/>
    <w:rsid w:val="00125952"/>
    <w:rsid w:val="00125C3F"/>
    <w:rsid w:val="00126B7B"/>
    <w:rsid w:val="00126BD2"/>
    <w:rsid w:val="00127EBF"/>
    <w:rsid w:val="001311C9"/>
    <w:rsid w:val="00132A5F"/>
    <w:rsid w:val="00133C52"/>
    <w:rsid w:val="00141ADB"/>
    <w:rsid w:val="00141B33"/>
    <w:rsid w:val="00142733"/>
    <w:rsid w:val="00144E95"/>
    <w:rsid w:val="001467ED"/>
    <w:rsid w:val="00146A84"/>
    <w:rsid w:val="001510E3"/>
    <w:rsid w:val="001527E7"/>
    <w:rsid w:val="00153095"/>
    <w:rsid w:val="0015453B"/>
    <w:rsid w:val="00154D47"/>
    <w:rsid w:val="00154F44"/>
    <w:rsid w:val="0015564A"/>
    <w:rsid w:val="0015575E"/>
    <w:rsid w:val="00155EAC"/>
    <w:rsid w:val="0015612C"/>
    <w:rsid w:val="001566FA"/>
    <w:rsid w:val="00156B66"/>
    <w:rsid w:val="00156C7E"/>
    <w:rsid w:val="001577E5"/>
    <w:rsid w:val="00157E9D"/>
    <w:rsid w:val="0016251D"/>
    <w:rsid w:val="00163F12"/>
    <w:rsid w:val="0016588D"/>
    <w:rsid w:val="00166F8B"/>
    <w:rsid w:val="00171C9B"/>
    <w:rsid w:val="001763DA"/>
    <w:rsid w:val="00181185"/>
    <w:rsid w:val="00181506"/>
    <w:rsid w:val="0018272C"/>
    <w:rsid w:val="001836A7"/>
    <w:rsid w:val="00184601"/>
    <w:rsid w:val="001853BA"/>
    <w:rsid w:val="00185C13"/>
    <w:rsid w:val="00185CB3"/>
    <w:rsid w:val="0018739E"/>
    <w:rsid w:val="0019064D"/>
    <w:rsid w:val="001926C4"/>
    <w:rsid w:val="001926CC"/>
    <w:rsid w:val="00193281"/>
    <w:rsid w:val="00194148"/>
    <w:rsid w:val="00194700"/>
    <w:rsid w:val="00194A31"/>
    <w:rsid w:val="00194C54"/>
    <w:rsid w:val="0019678E"/>
    <w:rsid w:val="00197808"/>
    <w:rsid w:val="00197CCB"/>
    <w:rsid w:val="001A394B"/>
    <w:rsid w:val="001A426C"/>
    <w:rsid w:val="001A4581"/>
    <w:rsid w:val="001A5C9E"/>
    <w:rsid w:val="001A6D1F"/>
    <w:rsid w:val="001B01FD"/>
    <w:rsid w:val="001B1003"/>
    <w:rsid w:val="001B1ECC"/>
    <w:rsid w:val="001B35AB"/>
    <w:rsid w:val="001B4981"/>
    <w:rsid w:val="001B4BB3"/>
    <w:rsid w:val="001B5CD3"/>
    <w:rsid w:val="001B5E95"/>
    <w:rsid w:val="001C018B"/>
    <w:rsid w:val="001C16F1"/>
    <w:rsid w:val="001C2581"/>
    <w:rsid w:val="001C2772"/>
    <w:rsid w:val="001C40E2"/>
    <w:rsid w:val="001C6FCC"/>
    <w:rsid w:val="001C7A41"/>
    <w:rsid w:val="001D1C5B"/>
    <w:rsid w:val="001D2B14"/>
    <w:rsid w:val="001D4C9D"/>
    <w:rsid w:val="001D4CD2"/>
    <w:rsid w:val="001D4D4D"/>
    <w:rsid w:val="001D4F57"/>
    <w:rsid w:val="001E0297"/>
    <w:rsid w:val="001E0792"/>
    <w:rsid w:val="001E1EC3"/>
    <w:rsid w:val="001E2841"/>
    <w:rsid w:val="001E4B64"/>
    <w:rsid w:val="001E57FE"/>
    <w:rsid w:val="001E61EE"/>
    <w:rsid w:val="001E621F"/>
    <w:rsid w:val="001E6F59"/>
    <w:rsid w:val="001E71C4"/>
    <w:rsid w:val="001E7AF3"/>
    <w:rsid w:val="001F0E44"/>
    <w:rsid w:val="001F2585"/>
    <w:rsid w:val="001F32D4"/>
    <w:rsid w:val="001F3A5B"/>
    <w:rsid w:val="001F3BD3"/>
    <w:rsid w:val="001F4326"/>
    <w:rsid w:val="001F63FC"/>
    <w:rsid w:val="002001ED"/>
    <w:rsid w:val="00200FD3"/>
    <w:rsid w:val="00201192"/>
    <w:rsid w:val="00204A62"/>
    <w:rsid w:val="002054DC"/>
    <w:rsid w:val="0020561F"/>
    <w:rsid w:val="002058D0"/>
    <w:rsid w:val="00205C6F"/>
    <w:rsid w:val="00206B3C"/>
    <w:rsid w:val="00210B85"/>
    <w:rsid w:val="00213E15"/>
    <w:rsid w:val="00215232"/>
    <w:rsid w:val="00217A6D"/>
    <w:rsid w:val="00220FBF"/>
    <w:rsid w:val="00220FDC"/>
    <w:rsid w:val="0022221F"/>
    <w:rsid w:val="0022250E"/>
    <w:rsid w:val="0022354B"/>
    <w:rsid w:val="00225CFD"/>
    <w:rsid w:val="00225F58"/>
    <w:rsid w:val="00226969"/>
    <w:rsid w:val="00226B20"/>
    <w:rsid w:val="0023017B"/>
    <w:rsid w:val="00231054"/>
    <w:rsid w:val="002313D1"/>
    <w:rsid w:val="00232B0E"/>
    <w:rsid w:val="00234DB9"/>
    <w:rsid w:val="002357D0"/>
    <w:rsid w:val="00236111"/>
    <w:rsid w:val="002362FC"/>
    <w:rsid w:val="0024123F"/>
    <w:rsid w:val="00242295"/>
    <w:rsid w:val="00242BF1"/>
    <w:rsid w:val="00246F22"/>
    <w:rsid w:val="0024760A"/>
    <w:rsid w:val="00250D57"/>
    <w:rsid w:val="002513F0"/>
    <w:rsid w:val="0025217A"/>
    <w:rsid w:val="00252A96"/>
    <w:rsid w:val="002536E8"/>
    <w:rsid w:val="00260CB5"/>
    <w:rsid w:val="00263175"/>
    <w:rsid w:val="00263385"/>
    <w:rsid w:val="00264165"/>
    <w:rsid w:val="0026536F"/>
    <w:rsid w:val="00267EAF"/>
    <w:rsid w:val="0027023E"/>
    <w:rsid w:val="0027048F"/>
    <w:rsid w:val="002712E5"/>
    <w:rsid w:val="00271EBC"/>
    <w:rsid w:val="002731B8"/>
    <w:rsid w:val="00273F0A"/>
    <w:rsid w:val="00274D79"/>
    <w:rsid w:val="00275624"/>
    <w:rsid w:val="002757CD"/>
    <w:rsid w:val="002769C0"/>
    <w:rsid w:val="0027798B"/>
    <w:rsid w:val="00282F56"/>
    <w:rsid w:val="0028522B"/>
    <w:rsid w:val="00285D3E"/>
    <w:rsid w:val="00286331"/>
    <w:rsid w:val="00286488"/>
    <w:rsid w:val="00287198"/>
    <w:rsid w:val="002909E3"/>
    <w:rsid w:val="00291BA0"/>
    <w:rsid w:val="00291D75"/>
    <w:rsid w:val="00292C08"/>
    <w:rsid w:val="00292F3E"/>
    <w:rsid w:val="00294CA9"/>
    <w:rsid w:val="002952BF"/>
    <w:rsid w:val="002957E4"/>
    <w:rsid w:val="002A19EE"/>
    <w:rsid w:val="002A230A"/>
    <w:rsid w:val="002A2D61"/>
    <w:rsid w:val="002A3966"/>
    <w:rsid w:val="002A4B06"/>
    <w:rsid w:val="002A67C8"/>
    <w:rsid w:val="002A7A7A"/>
    <w:rsid w:val="002B4470"/>
    <w:rsid w:val="002B64B2"/>
    <w:rsid w:val="002C16C2"/>
    <w:rsid w:val="002C1C39"/>
    <w:rsid w:val="002C304B"/>
    <w:rsid w:val="002C39F4"/>
    <w:rsid w:val="002C4677"/>
    <w:rsid w:val="002C4A55"/>
    <w:rsid w:val="002C5A61"/>
    <w:rsid w:val="002C6678"/>
    <w:rsid w:val="002D01AA"/>
    <w:rsid w:val="002D1C18"/>
    <w:rsid w:val="002D292F"/>
    <w:rsid w:val="002D34C8"/>
    <w:rsid w:val="002D45CB"/>
    <w:rsid w:val="002D6C57"/>
    <w:rsid w:val="002D7563"/>
    <w:rsid w:val="002E4C5E"/>
    <w:rsid w:val="002E5524"/>
    <w:rsid w:val="002E5E00"/>
    <w:rsid w:val="002F02C5"/>
    <w:rsid w:val="002F377F"/>
    <w:rsid w:val="002F5DD0"/>
    <w:rsid w:val="0030039A"/>
    <w:rsid w:val="003011A1"/>
    <w:rsid w:val="00310D40"/>
    <w:rsid w:val="00311BA6"/>
    <w:rsid w:val="00311CD7"/>
    <w:rsid w:val="003137CF"/>
    <w:rsid w:val="00313955"/>
    <w:rsid w:val="0031450B"/>
    <w:rsid w:val="00314F84"/>
    <w:rsid w:val="00323964"/>
    <w:rsid w:val="00323B7B"/>
    <w:rsid w:val="0032560D"/>
    <w:rsid w:val="003266CB"/>
    <w:rsid w:val="00326882"/>
    <w:rsid w:val="003304D0"/>
    <w:rsid w:val="003307EF"/>
    <w:rsid w:val="003308A5"/>
    <w:rsid w:val="00330EF8"/>
    <w:rsid w:val="003346ED"/>
    <w:rsid w:val="00334A96"/>
    <w:rsid w:val="00335948"/>
    <w:rsid w:val="00336119"/>
    <w:rsid w:val="0034029E"/>
    <w:rsid w:val="00340AC7"/>
    <w:rsid w:val="00341C0F"/>
    <w:rsid w:val="003432DD"/>
    <w:rsid w:val="00344B8B"/>
    <w:rsid w:val="00345771"/>
    <w:rsid w:val="003460D8"/>
    <w:rsid w:val="003468B4"/>
    <w:rsid w:val="003478EC"/>
    <w:rsid w:val="0035041F"/>
    <w:rsid w:val="003506C3"/>
    <w:rsid w:val="003515A2"/>
    <w:rsid w:val="00353942"/>
    <w:rsid w:val="00354AC8"/>
    <w:rsid w:val="00354F5A"/>
    <w:rsid w:val="00355A27"/>
    <w:rsid w:val="00357B3A"/>
    <w:rsid w:val="00360227"/>
    <w:rsid w:val="00361CAB"/>
    <w:rsid w:val="00362DB7"/>
    <w:rsid w:val="00362F26"/>
    <w:rsid w:val="00363442"/>
    <w:rsid w:val="00364601"/>
    <w:rsid w:val="00366708"/>
    <w:rsid w:val="00374428"/>
    <w:rsid w:val="003754A4"/>
    <w:rsid w:val="003769A7"/>
    <w:rsid w:val="0038024B"/>
    <w:rsid w:val="00380365"/>
    <w:rsid w:val="0038087B"/>
    <w:rsid w:val="0038093A"/>
    <w:rsid w:val="0038263A"/>
    <w:rsid w:val="00383E91"/>
    <w:rsid w:val="003842C1"/>
    <w:rsid w:val="003864E7"/>
    <w:rsid w:val="00391C69"/>
    <w:rsid w:val="0039314B"/>
    <w:rsid w:val="00395211"/>
    <w:rsid w:val="00395F33"/>
    <w:rsid w:val="00396EE2"/>
    <w:rsid w:val="003A05BA"/>
    <w:rsid w:val="003A245C"/>
    <w:rsid w:val="003A52DE"/>
    <w:rsid w:val="003A5DAE"/>
    <w:rsid w:val="003A6607"/>
    <w:rsid w:val="003A7DBE"/>
    <w:rsid w:val="003B0743"/>
    <w:rsid w:val="003B1B15"/>
    <w:rsid w:val="003B267D"/>
    <w:rsid w:val="003B44C0"/>
    <w:rsid w:val="003B5064"/>
    <w:rsid w:val="003B51F3"/>
    <w:rsid w:val="003B76DC"/>
    <w:rsid w:val="003B7939"/>
    <w:rsid w:val="003B7BEE"/>
    <w:rsid w:val="003C101F"/>
    <w:rsid w:val="003C3891"/>
    <w:rsid w:val="003C3B52"/>
    <w:rsid w:val="003C3E52"/>
    <w:rsid w:val="003C475D"/>
    <w:rsid w:val="003C54AD"/>
    <w:rsid w:val="003C700C"/>
    <w:rsid w:val="003C7B2F"/>
    <w:rsid w:val="003D10E0"/>
    <w:rsid w:val="003D1804"/>
    <w:rsid w:val="003D2220"/>
    <w:rsid w:val="003D2340"/>
    <w:rsid w:val="003D33B3"/>
    <w:rsid w:val="003D3F0A"/>
    <w:rsid w:val="003D5D43"/>
    <w:rsid w:val="003D6550"/>
    <w:rsid w:val="003D6633"/>
    <w:rsid w:val="003D6F0F"/>
    <w:rsid w:val="003E0A1A"/>
    <w:rsid w:val="003E12F5"/>
    <w:rsid w:val="003E3A5B"/>
    <w:rsid w:val="003E7427"/>
    <w:rsid w:val="003E7FBB"/>
    <w:rsid w:val="003F038A"/>
    <w:rsid w:val="003F079B"/>
    <w:rsid w:val="003F12EB"/>
    <w:rsid w:val="003F2B23"/>
    <w:rsid w:val="003F4C2E"/>
    <w:rsid w:val="0040066D"/>
    <w:rsid w:val="00402371"/>
    <w:rsid w:val="004028A5"/>
    <w:rsid w:val="00403CFA"/>
    <w:rsid w:val="00406498"/>
    <w:rsid w:val="00412250"/>
    <w:rsid w:val="0041424A"/>
    <w:rsid w:val="00414E0E"/>
    <w:rsid w:val="004157A3"/>
    <w:rsid w:val="00417437"/>
    <w:rsid w:val="00420020"/>
    <w:rsid w:val="00421776"/>
    <w:rsid w:val="00421BDD"/>
    <w:rsid w:val="00422C57"/>
    <w:rsid w:val="00423961"/>
    <w:rsid w:val="004244E5"/>
    <w:rsid w:val="004253B8"/>
    <w:rsid w:val="00425656"/>
    <w:rsid w:val="00426B43"/>
    <w:rsid w:val="00426C31"/>
    <w:rsid w:val="004303F6"/>
    <w:rsid w:val="004305E9"/>
    <w:rsid w:val="00431EDD"/>
    <w:rsid w:val="00432D59"/>
    <w:rsid w:val="00434572"/>
    <w:rsid w:val="00434AB2"/>
    <w:rsid w:val="00435231"/>
    <w:rsid w:val="00441425"/>
    <w:rsid w:val="00444068"/>
    <w:rsid w:val="00445B5D"/>
    <w:rsid w:val="00446D95"/>
    <w:rsid w:val="00452927"/>
    <w:rsid w:val="0045582A"/>
    <w:rsid w:val="0045733A"/>
    <w:rsid w:val="00457C4B"/>
    <w:rsid w:val="00457E67"/>
    <w:rsid w:val="0046014E"/>
    <w:rsid w:val="00460C4F"/>
    <w:rsid w:val="00460F4F"/>
    <w:rsid w:val="00461230"/>
    <w:rsid w:val="00461574"/>
    <w:rsid w:val="00462A21"/>
    <w:rsid w:val="00463B11"/>
    <w:rsid w:val="00463FF0"/>
    <w:rsid w:val="004678C3"/>
    <w:rsid w:val="00470605"/>
    <w:rsid w:val="004712F4"/>
    <w:rsid w:val="00471437"/>
    <w:rsid w:val="0047163A"/>
    <w:rsid w:val="00471B5C"/>
    <w:rsid w:val="00475BC2"/>
    <w:rsid w:val="00475DBD"/>
    <w:rsid w:val="00476913"/>
    <w:rsid w:val="004769F1"/>
    <w:rsid w:val="00476A17"/>
    <w:rsid w:val="00477A8C"/>
    <w:rsid w:val="00482B6D"/>
    <w:rsid w:val="00482D77"/>
    <w:rsid w:val="004834A9"/>
    <w:rsid w:val="00483841"/>
    <w:rsid w:val="0048495A"/>
    <w:rsid w:val="00486E96"/>
    <w:rsid w:val="00487A2E"/>
    <w:rsid w:val="00487CAA"/>
    <w:rsid w:val="004903F5"/>
    <w:rsid w:val="004904DE"/>
    <w:rsid w:val="00491329"/>
    <w:rsid w:val="0049352E"/>
    <w:rsid w:val="00493B47"/>
    <w:rsid w:val="00493FCB"/>
    <w:rsid w:val="0049409E"/>
    <w:rsid w:val="004958FA"/>
    <w:rsid w:val="004959E5"/>
    <w:rsid w:val="00495A8E"/>
    <w:rsid w:val="004A01A9"/>
    <w:rsid w:val="004A09F7"/>
    <w:rsid w:val="004A14A6"/>
    <w:rsid w:val="004A1719"/>
    <w:rsid w:val="004A1824"/>
    <w:rsid w:val="004A19EF"/>
    <w:rsid w:val="004A3618"/>
    <w:rsid w:val="004A4957"/>
    <w:rsid w:val="004A4BA6"/>
    <w:rsid w:val="004A5F8C"/>
    <w:rsid w:val="004B0A11"/>
    <w:rsid w:val="004B4AA3"/>
    <w:rsid w:val="004B5407"/>
    <w:rsid w:val="004B632B"/>
    <w:rsid w:val="004C2614"/>
    <w:rsid w:val="004C36B1"/>
    <w:rsid w:val="004C46DA"/>
    <w:rsid w:val="004C50C1"/>
    <w:rsid w:val="004C5A5E"/>
    <w:rsid w:val="004C5E13"/>
    <w:rsid w:val="004C63DA"/>
    <w:rsid w:val="004C6472"/>
    <w:rsid w:val="004D0F25"/>
    <w:rsid w:val="004D0F69"/>
    <w:rsid w:val="004D4479"/>
    <w:rsid w:val="004D5070"/>
    <w:rsid w:val="004D5E5F"/>
    <w:rsid w:val="004D66EC"/>
    <w:rsid w:val="004E20D3"/>
    <w:rsid w:val="004E6A3C"/>
    <w:rsid w:val="004E72AF"/>
    <w:rsid w:val="004F0460"/>
    <w:rsid w:val="004F1A3D"/>
    <w:rsid w:val="004F2608"/>
    <w:rsid w:val="004F667E"/>
    <w:rsid w:val="005010C0"/>
    <w:rsid w:val="00501132"/>
    <w:rsid w:val="00501883"/>
    <w:rsid w:val="005019E4"/>
    <w:rsid w:val="00501A57"/>
    <w:rsid w:val="00503090"/>
    <w:rsid w:val="00503252"/>
    <w:rsid w:val="00505376"/>
    <w:rsid w:val="005053B9"/>
    <w:rsid w:val="00505DFB"/>
    <w:rsid w:val="00506B16"/>
    <w:rsid w:val="00510EE7"/>
    <w:rsid w:val="005110B3"/>
    <w:rsid w:val="0051173F"/>
    <w:rsid w:val="0051432A"/>
    <w:rsid w:val="00514AD6"/>
    <w:rsid w:val="00514ED8"/>
    <w:rsid w:val="00515ECB"/>
    <w:rsid w:val="00516797"/>
    <w:rsid w:val="005216F0"/>
    <w:rsid w:val="00521D0B"/>
    <w:rsid w:val="005230E5"/>
    <w:rsid w:val="00523D8C"/>
    <w:rsid w:val="0052446F"/>
    <w:rsid w:val="00524DCE"/>
    <w:rsid w:val="005259D9"/>
    <w:rsid w:val="005269CF"/>
    <w:rsid w:val="0052769E"/>
    <w:rsid w:val="0052799A"/>
    <w:rsid w:val="00527B25"/>
    <w:rsid w:val="00530541"/>
    <w:rsid w:val="00531F7A"/>
    <w:rsid w:val="00533CCC"/>
    <w:rsid w:val="0053488D"/>
    <w:rsid w:val="0053492E"/>
    <w:rsid w:val="00534CD6"/>
    <w:rsid w:val="0053723D"/>
    <w:rsid w:val="00541B60"/>
    <w:rsid w:val="005420CA"/>
    <w:rsid w:val="00542A33"/>
    <w:rsid w:val="00542F00"/>
    <w:rsid w:val="00543211"/>
    <w:rsid w:val="00543931"/>
    <w:rsid w:val="00547B46"/>
    <w:rsid w:val="0055074E"/>
    <w:rsid w:val="005512D9"/>
    <w:rsid w:val="00551591"/>
    <w:rsid w:val="0055166E"/>
    <w:rsid w:val="0055329B"/>
    <w:rsid w:val="0055514A"/>
    <w:rsid w:val="00560017"/>
    <w:rsid w:val="00560116"/>
    <w:rsid w:val="00560124"/>
    <w:rsid w:val="0056136D"/>
    <w:rsid w:val="00561A48"/>
    <w:rsid w:val="00561C6D"/>
    <w:rsid w:val="00562698"/>
    <w:rsid w:val="00563423"/>
    <w:rsid w:val="00564639"/>
    <w:rsid w:val="00564915"/>
    <w:rsid w:val="00565469"/>
    <w:rsid w:val="00566F9F"/>
    <w:rsid w:val="005676E2"/>
    <w:rsid w:val="00573430"/>
    <w:rsid w:val="0057511D"/>
    <w:rsid w:val="00576C7D"/>
    <w:rsid w:val="00576D47"/>
    <w:rsid w:val="005776BD"/>
    <w:rsid w:val="00580E30"/>
    <w:rsid w:val="005827EA"/>
    <w:rsid w:val="00583030"/>
    <w:rsid w:val="005832F9"/>
    <w:rsid w:val="00585444"/>
    <w:rsid w:val="005867E3"/>
    <w:rsid w:val="00587D73"/>
    <w:rsid w:val="005914D3"/>
    <w:rsid w:val="005923C8"/>
    <w:rsid w:val="0059313D"/>
    <w:rsid w:val="005940E7"/>
    <w:rsid w:val="00597BA3"/>
    <w:rsid w:val="00597E02"/>
    <w:rsid w:val="00597EF7"/>
    <w:rsid w:val="005A176E"/>
    <w:rsid w:val="005A2BD5"/>
    <w:rsid w:val="005A2D91"/>
    <w:rsid w:val="005A37C7"/>
    <w:rsid w:val="005A3916"/>
    <w:rsid w:val="005A460E"/>
    <w:rsid w:val="005A5542"/>
    <w:rsid w:val="005A6576"/>
    <w:rsid w:val="005B07D2"/>
    <w:rsid w:val="005B0C29"/>
    <w:rsid w:val="005B1EAE"/>
    <w:rsid w:val="005B398C"/>
    <w:rsid w:val="005B4FFD"/>
    <w:rsid w:val="005C048B"/>
    <w:rsid w:val="005C2167"/>
    <w:rsid w:val="005C2DA0"/>
    <w:rsid w:val="005C4B92"/>
    <w:rsid w:val="005C6EA1"/>
    <w:rsid w:val="005C76F5"/>
    <w:rsid w:val="005D01AC"/>
    <w:rsid w:val="005D0BAA"/>
    <w:rsid w:val="005D1BB3"/>
    <w:rsid w:val="005D242D"/>
    <w:rsid w:val="005D2773"/>
    <w:rsid w:val="005D296C"/>
    <w:rsid w:val="005D2B29"/>
    <w:rsid w:val="005D32EE"/>
    <w:rsid w:val="005D4712"/>
    <w:rsid w:val="005D4DAD"/>
    <w:rsid w:val="005D5B67"/>
    <w:rsid w:val="005D5FE9"/>
    <w:rsid w:val="005D60AE"/>
    <w:rsid w:val="005E4A83"/>
    <w:rsid w:val="005E6FCD"/>
    <w:rsid w:val="005F2139"/>
    <w:rsid w:val="005F367E"/>
    <w:rsid w:val="005F49F4"/>
    <w:rsid w:val="005F5D26"/>
    <w:rsid w:val="005F7A2C"/>
    <w:rsid w:val="00601EB7"/>
    <w:rsid w:val="00602F0E"/>
    <w:rsid w:val="00603A0D"/>
    <w:rsid w:val="00605395"/>
    <w:rsid w:val="00606246"/>
    <w:rsid w:val="00606A01"/>
    <w:rsid w:val="00607102"/>
    <w:rsid w:val="0060740B"/>
    <w:rsid w:val="00612D94"/>
    <w:rsid w:val="0061335B"/>
    <w:rsid w:val="00614098"/>
    <w:rsid w:val="006163A6"/>
    <w:rsid w:val="00620E02"/>
    <w:rsid w:val="00620FE5"/>
    <w:rsid w:val="00621183"/>
    <w:rsid w:val="00622427"/>
    <w:rsid w:val="006240A8"/>
    <w:rsid w:val="00625898"/>
    <w:rsid w:val="0062593C"/>
    <w:rsid w:val="0062655F"/>
    <w:rsid w:val="00627FF1"/>
    <w:rsid w:val="00631145"/>
    <w:rsid w:val="006341B4"/>
    <w:rsid w:val="00635BAF"/>
    <w:rsid w:val="00636DAF"/>
    <w:rsid w:val="00636DC4"/>
    <w:rsid w:val="00637B4C"/>
    <w:rsid w:val="00640EFA"/>
    <w:rsid w:val="006439A3"/>
    <w:rsid w:val="00643A13"/>
    <w:rsid w:val="00650302"/>
    <w:rsid w:val="00650C20"/>
    <w:rsid w:val="00653EE9"/>
    <w:rsid w:val="00653FE2"/>
    <w:rsid w:val="006560FD"/>
    <w:rsid w:val="0065695A"/>
    <w:rsid w:val="006617E8"/>
    <w:rsid w:val="00663973"/>
    <w:rsid w:val="00664E89"/>
    <w:rsid w:val="00665ECD"/>
    <w:rsid w:val="00665F40"/>
    <w:rsid w:val="00665FA1"/>
    <w:rsid w:val="00666D5B"/>
    <w:rsid w:val="00671C2E"/>
    <w:rsid w:val="00673DD3"/>
    <w:rsid w:val="00680B86"/>
    <w:rsid w:val="00681A33"/>
    <w:rsid w:val="00686078"/>
    <w:rsid w:val="00686C2F"/>
    <w:rsid w:val="00687FA4"/>
    <w:rsid w:val="006901A9"/>
    <w:rsid w:val="006914EA"/>
    <w:rsid w:val="00693D9E"/>
    <w:rsid w:val="006954FD"/>
    <w:rsid w:val="00696025"/>
    <w:rsid w:val="00697257"/>
    <w:rsid w:val="006A04CB"/>
    <w:rsid w:val="006A0E76"/>
    <w:rsid w:val="006A253D"/>
    <w:rsid w:val="006A2D79"/>
    <w:rsid w:val="006A3847"/>
    <w:rsid w:val="006A4442"/>
    <w:rsid w:val="006A44E8"/>
    <w:rsid w:val="006A522D"/>
    <w:rsid w:val="006A55EB"/>
    <w:rsid w:val="006A7353"/>
    <w:rsid w:val="006B02CC"/>
    <w:rsid w:val="006B136E"/>
    <w:rsid w:val="006B2401"/>
    <w:rsid w:val="006B2C60"/>
    <w:rsid w:val="006B3528"/>
    <w:rsid w:val="006B3D59"/>
    <w:rsid w:val="006B5092"/>
    <w:rsid w:val="006B5CFE"/>
    <w:rsid w:val="006B5FDD"/>
    <w:rsid w:val="006B7782"/>
    <w:rsid w:val="006B7936"/>
    <w:rsid w:val="006C0D6C"/>
    <w:rsid w:val="006C2022"/>
    <w:rsid w:val="006C36E4"/>
    <w:rsid w:val="006C4795"/>
    <w:rsid w:val="006C67CB"/>
    <w:rsid w:val="006C68F1"/>
    <w:rsid w:val="006D07DF"/>
    <w:rsid w:val="006D0B87"/>
    <w:rsid w:val="006D187B"/>
    <w:rsid w:val="006D25C2"/>
    <w:rsid w:val="006D2DF3"/>
    <w:rsid w:val="006D2F01"/>
    <w:rsid w:val="006D35EE"/>
    <w:rsid w:val="006E0E9F"/>
    <w:rsid w:val="006E102A"/>
    <w:rsid w:val="006E12FE"/>
    <w:rsid w:val="006E1E4E"/>
    <w:rsid w:val="006E5002"/>
    <w:rsid w:val="006E5BA8"/>
    <w:rsid w:val="006E62E1"/>
    <w:rsid w:val="006E7D2F"/>
    <w:rsid w:val="006F1BC6"/>
    <w:rsid w:val="006F4656"/>
    <w:rsid w:val="006F59AA"/>
    <w:rsid w:val="006F5EF3"/>
    <w:rsid w:val="006F62FD"/>
    <w:rsid w:val="006F6AE2"/>
    <w:rsid w:val="006F723D"/>
    <w:rsid w:val="006F76ED"/>
    <w:rsid w:val="00700092"/>
    <w:rsid w:val="00700ED2"/>
    <w:rsid w:val="00701594"/>
    <w:rsid w:val="00703DDF"/>
    <w:rsid w:val="00706CC3"/>
    <w:rsid w:val="007073C5"/>
    <w:rsid w:val="00710368"/>
    <w:rsid w:val="00710E28"/>
    <w:rsid w:val="00714DD1"/>
    <w:rsid w:val="00715D08"/>
    <w:rsid w:val="0071647E"/>
    <w:rsid w:val="00720A6C"/>
    <w:rsid w:val="00723EDE"/>
    <w:rsid w:val="00725BA2"/>
    <w:rsid w:val="00726CE3"/>
    <w:rsid w:val="0073064F"/>
    <w:rsid w:val="007325AB"/>
    <w:rsid w:val="007337D2"/>
    <w:rsid w:val="007339FD"/>
    <w:rsid w:val="00734AC0"/>
    <w:rsid w:val="007357DF"/>
    <w:rsid w:val="00735C7E"/>
    <w:rsid w:val="007443B9"/>
    <w:rsid w:val="007446CF"/>
    <w:rsid w:val="00747601"/>
    <w:rsid w:val="00752184"/>
    <w:rsid w:val="0075246C"/>
    <w:rsid w:val="00752631"/>
    <w:rsid w:val="0075508A"/>
    <w:rsid w:val="00756B1C"/>
    <w:rsid w:val="00756EDC"/>
    <w:rsid w:val="0076013B"/>
    <w:rsid w:val="0076172E"/>
    <w:rsid w:val="00763A74"/>
    <w:rsid w:val="00763F4C"/>
    <w:rsid w:val="00763FE4"/>
    <w:rsid w:val="00767F61"/>
    <w:rsid w:val="0077352B"/>
    <w:rsid w:val="00773607"/>
    <w:rsid w:val="00774888"/>
    <w:rsid w:val="00774F32"/>
    <w:rsid w:val="00780794"/>
    <w:rsid w:val="00780ADE"/>
    <w:rsid w:val="00781FA6"/>
    <w:rsid w:val="007856C1"/>
    <w:rsid w:val="007872B1"/>
    <w:rsid w:val="007879D5"/>
    <w:rsid w:val="00787C60"/>
    <w:rsid w:val="00791E5F"/>
    <w:rsid w:val="007923CB"/>
    <w:rsid w:val="00792C80"/>
    <w:rsid w:val="00794986"/>
    <w:rsid w:val="00796035"/>
    <w:rsid w:val="007A018D"/>
    <w:rsid w:val="007A02AA"/>
    <w:rsid w:val="007A2959"/>
    <w:rsid w:val="007A3368"/>
    <w:rsid w:val="007A3431"/>
    <w:rsid w:val="007A38C0"/>
    <w:rsid w:val="007A4040"/>
    <w:rsid w:val="007A6166"/>
    <w:rsid w:val="007A7A4E"/>
    <w:rsid w:val="007B0C9F"/>
    <w:rsid w:val="007B1268"/>
    <w:rsid w:val="007B337E"/>
    <w:rsid w:val="007B3910"/>
    <w:rsid w:val="007B3FBA"/>
    <w:rsid w:val="007B6517"/>
    <w:rsid w:val="007C44A6"/>
    <w:rsid w:val="007C5232"/>
    <w:rsid w:val="007C5E51"/>
    <w:rsid w:val="007C69E1"/>
    <w:rsid w:val="007C7093"/>
    <w:rsid w:val="007C7C87"/>
    <w:rsid w:val="007D0B18"/>
    <w:rsid w:val="007D17EE"/>
    <w:rsid w:val="007D60F2"/>
    <w:rsid w:val="007D62D5"/>
    <w:rsid w:val="007D7A6C"/>
    <w:rsid w:val="007D7B36"/>
    <w:rsid w:val="007E1CFC"/>
    <w:rsid w:val="007E2FC0"/>
    <w:rsid w:val="007E4420"/>
    <w:rsid w:val="007E6DE4"/>
    <w:rsid w:val="007F077D"/>
    <w:rsid w:val="007F0933"/>
    <w:rsid w:val="007F0F94"/>
    <w:rsid w:val="007F1142"/>
    <w:rsid w:val="007F2BFD"/>
    <w:rsid w:val="007F2F22"/>
    <w:rsid w:val="007F3CDA"/>
    <w:rsid w:val="007F47D0"/>
    <w:rsid w:val="007F49C3"/>
    <w:rsid w:val="007F6265"/>
    <w:rsid w:val="00800DE5"/>
    <w:rsid w:val="00801275"/>
    <w:rsid w:val="00801BB5"/>
    <w:rsid w:val="00801D0C"/>
    <w:rsid w:val="00807C0A"/>
    <w:rsid w:val="00810117"/>
    <w:rsid w:val="00816126"/>
    <w:rsid w:val="00817757"/>
    <w:rsid w:val="008210B4"/>
    <w:rsid w:val="008256B0"/>
    <w:rsid w:val="00825924"/>
    <w:rsid w:val="008310BC"/>
    <w:rsid w:val="008314E8"/>
    <w:rsid w:val="00833E47"/>
    <w:rsid w:val="00836CCC"/>
    <w:rsid w:val="00841835"/>
    <w:rsid w:val="00843DC7"/>
    <w:rsid w:val="00846108"/>
    <w:rsid w:val="0084744E"/>
    <w:rsid w:val="00850919"/>
    <w:rsid w:val="00852610"/>
    <w:rsid w:val="0085274E"/>
    <w:rsid w:val="008531E2"/>
    <w:rsid w:val="00853304"/>
    <w:rsid w:val="00853A65"/>
    <w:rsid w:val="008546A9"/>
    <w:rsid w:val="00854F7A"/>
    <w:rsid w:val="00855DD0"/>
    <w:rsid w:val="008648E6"/>
    <w:rsid w:val="00865B74"/>
    <w:rsid w:val="00867B54"/>
    <w:rsid w:val="0087135C"/>
    <w:rsid w:val="0087313E"/>
    <w:rsid w:val="00873A13"/>
    <w:rsid w:val="00873FBA"/>
    <w:rsid w:val="008746B0"/>
    <w:rsid w:val="008752B6"/>
    <w:rsid w:val="00875A4C"/>
    <w:rsid w:val="008762E9"/>
    <w:rsid w:val="008806B9"/>
    <w:rsid w:val="0088098A"/>
    <w:rsid w:val="008813F9"/>
    <w:rsid w:val="00885257"/>
    <w:rsid w:val="0089338D"/>
    <w:rsid w:val="0089387B"/>
    <w:rsid w:val="008A05BA"/>
    <w:rsid w:val="008A0DC6"/>
    <w:rsid w:val="008A23B3"/>
    <w:rsid w:val="008A39A1"/>
    <w:rsid w:val="008A3B06"/>
    <w:rsid w:val="008A445A"/>
    <w:rsid w:val="008A4592"/>
    <w:rsid w:val="008A6B86"/>
    <w:rsid w:val="008A6D11"/>
    <w:rsid w:val="008B0843"/>
    <w:rsid w:val="008B0EA6"/>
    <w:rsid w:val="008B35D8"/>
    <w:rsid w:val="008B63D4"/>
    <w:rsid w:val="008B76C4"/>
    <w:rsid w:val="008C18C5"/>
    <w:rsid w:val="008C29FD"/>
    <w:rsid w:val="008C2DDE"/>
    <w:rsid w:val="008C375B"/>
    <w:rsid w:val="008C444D"/>
    <w:rsid w:val="008C4884"/>
    <w:rsid w:val="008C4E2B"/>
    <w:rsid w:val="008C6910"/>
    <w:rsid w:val="008D072F"/>
    <w:rsid w:val="008D0BE5"/>
    <w:rsid w:val="008D111D"/>
    <w:rsid w:val="008D2B10"/>
    <w:rsid w:val="008D3424"/>
    <w:rsid w:val="008D3887"/>
    <w:rsid w:val="008D4D09"/>
    <w:rsid w:val="008D564A"/>
    <w:rsid w:val="008D7780"/>
    <w:rsid w:val="008E0228"/>
    <w:rsid w:val="008E19FE"/>
    <w:rsid w:val="008E2162"/>
    <w:rsid w:val="008E383D"/>
    <w:rsid w:val="008E440D"/>
    <w:rsid w:val="008E4F57"/>
    <w:rsid w:val="008E628C"/>
    <w:rsid w:val="008E6A44"/>
    <w:rsid w:val="008F2E20"/>
    <w:rsid w:val="008F327F"/>
    <w:rsid w:val="008F3919"/>
    <w:rsid w:val="008F3E12"/>
    <w:rsid w:val="008F612C"/>
    <w:rsid w:val="008F6E47"/>
    <w:rsid w:val="00901630"/>
    <w:rsid w:val="0090165C"/>
    <w:rsid w:val="00902208"/>
    <w:rsid w:val="00902502"/>
    <w:rsid w:val="00903085"/>
    <w:rsid w:val="009037B7"/>
    <w:rsid w:val="00904764"/>
    <w:rsid w:val="009053A0"/>
    <w:rsid w:val="009066F1"/>
    <w:rsid w:val="00907209"/>
    <w:rsid w:val="00907DA6"/>
    <w:rsid w:val="0091096D"/>
    <w:rsid w:val="009111A8"/>
    <w:rsid w:val="00913042"/>
    <w:rsid w:val="00913804"/>
    <w:rsid w:val="00914B7B"/>
    <w:rsid w:val="0091527C"/>
    <w:rsid w:val="00922E7B"/>
    <w:rsid w:val="00924055"/>
    <w:rsid w:val="0092424C"/>
    <w:rsid w:val="00927736"/>
    <w:rsid w:val="00930899"/>
    <w:rsid w:val="00931CBA"/>
    <w:rsid w:val="00931DAB"/>
    <w:rsid w:val="00935C7A"/>
    <w:rsid w:val="00936239"/>
    <w:rsid w:val="0093676A"/>
    <w:rsid w:val="00940661"/>
    <w:rsid w:val="009409B0"/>
    <w:rsid w:val="0094231B"/>
    <w:rsid w:val="00942809"/>
    <w:rsid w:val="0094366E"/>
    <w:rsid w:val="00943B82"/>
    <w:rsid w:val="009446D2"/>
    <w:rsid w:val="009463CF"/>
    <w:rsid w:val="0095039F"/>
    <w:rsid w:val="00950F3C"/>
    <w:rsid w:val="00953514"/>
    <w:rsid w:val="009546C9"/>
    <w:rsid w:val="0095575A"/>
    <w:rsid w:val="00956070"/>
    <w:rsid w:val="009604A3"/>
    <w:rsid w:val="00960830"/>
    <w:rsid w:val="00960B2E"/>
    <w:rsid w:val="009624AA"/>
    <w:rsid w:val="0096256E"/>
    <w:rsid w:val="00962B4D"/>
    <w:rsid w:val="00962CD5"/>
    <w:rsid w:val="0096304A"/>
    <w:rsid w:val="0096516E"/>
    <w:rsid w:val="009653E5"/>
    <w:rsid w:val="00965CAA"/>
    <w:rsid w:val="00966031"/>
    <w:rsid w:val="00966370"/>
    <w:rsid w:val="0096652F"/>
    <w:rsid w:val="009715FA"/>
    <w:rsid w:val="0097414D"/>
    <w:rsid w:val="009753AC"/>
    <w:rsid w:val="00975B91"/>
    <w:rsid w:val="00975F12"/>
    <w:rsid w:val="00976CA2"/>
    <w:rsid w:val="00983051"/>
    <w:rsid w:val="00983AAA"/>
    <w:rsid w:val="00984410"/>
    <w:rsid w:val="00984E27"/>
    <w:rsid w:val="00985DA9"/>
    <w:rsid w:val="009905A1"/>
    <w:rsid w:val="0099221C"/>
    <w:rsid w:val="009956CD"/>
    <w:rsid w:val="00995709"/>
    <w:rsid w:val="00995868"/>
    <w:rsid w:val="009A00E8"/>
    <w:rsid w:val="009A0757"/>
    <w:rsid w:val="009A19A1"/>
    <w:rsid w:val="009A2970"/>
    <w:rsid w:val="009A3575"/>
    <w:rsid w:val="009A3AC3"/>
    <w:rsid w:val="009A3E24"/>
    <w:rsid w:val="009A7896"/>
    <w:rsid w:val="009B15A4"/>
    <w:rsid w:val="009B1A64"/>
    <w:rsid w:val="009B1D71"/>
    <w:rsid w:val="009B400A"/>
    <w:rsid w:val="009B7CCB"/>
    <w:rsid w:val="009C147B"/>
    <w:rsid w:val="009C2D5A"/>
    <w:rsid w:val="009C2EBA"/>
    <w:rsid w:val="009C5C1D"/>
    <w:rsid w:val="009C7DDC"/>
    <w:rsid w:val="009D04F8"/>
    <w:rsid w:val="009D1D57"/>
    <w:rsid w:val="009D2AFF"/>
    <w:rsid w:val="009D4C95"/>
    <w:rsid w:val="009D50AB"/>
    <w:rsid w:val="009D5DFF"/>
    <w:rsid w:val="009D6415"/>
    <w:rsid w:val="009D6607"/>
    <w:rsid w:val="009D74E3"/>
    <w:rsid w:val="009F0887"/>
    <w:rsid w:val="009F0E45"/>
    <w:rsid w:val="009F45E7"/>
    <w:rsid w:val="009F6F56"/>
    <w:rsid w:val="009F72D7"/>
    <w:rsid w:val="00A010CF"/>
    <w:rsid w:val="00A014C4"/>
    <w:rsid w:val="00A02157"/>
    <w:rsid w:val="00A03C9F"/>
    <w:rsid w:val="00A074D2"/>
    <w:rsid w:val="00A07547"/>
    <w:rsid w:val="00A07B45"/>
    <w:rsid w:val="00A10B49"/>
    <w:rsid w:val="00A113FF"/>
    <w:rsid w:val="00A1229E"/>
    <w:rsid w:val="00A126BC"/>
    <w:rsid w:val="00A12CB2"/>
    <w:rsid w:val="00A144FC"/>
    <w:rsid w:val="00A15E66"/>
    <w:rsid w:val="00A16CAB"/>
    <w:rsid w:val="00A212B3"/>
    <w:rsid w:val="00A238BD"/>
    <w:rsid w:val="00A24D52"/>
    <w:rsid w:val="00A25D28"/>
    <w:rsid w:val="00A26262"/>
    <w:rsid w:val="00A31398"/>
    <w:rsid w:val="00A32856"/>
    <w:rsid w:val="00A3324F"/>
    <w:rsid w:val="00A41911"/>
    <w:rsid w:val="00A42EAF"/>
    <w:rsid w:val="00A430AE"/>
    <w:rsid w:val="00A44AA0"/>
    <w:rsid w:val="00A46E36"/>
    <w:rsid w:val="00A46ED2"/>
    <w:rsid w:val="00A53DF9"/>
    <w:rsid w:val="00A5589E"/>
    <w:rsid w:val="00A57430"/>
    <w:rsid w:val="00A57452"/>
    <w:rsid w:val="00A63B57"/>
    <w:rsid w:val="00A64513"/>
    <w:rsid w:val="00A67D20"/>
    <w:rsid w:val="00A736E6"/>
    <w:rsid w:val="00A739F1"/>
    <w:rsid w:val="00A73C80"/>
    <w:rsid w:val="00A76A1C"/>
    <w:rsid w:val="00A76FD8"/>
    <w:rsid w:val="00A82AFA"/>
    <w:rsid w:val="00A832CE"/>
    <w:rsid w:val="00A83F66"/>
    <w:rsid w:val="00A84D9D"/>
    <w:rsid w:val="00A85622"/>
    <w:rsid w:val="00A87DF6"/>
    <w:rsid w:val="00A913E8"/>
    <w:rsid w:val="00A91C44"/>
    <w:rsid w:val="00A91EB5"/>
    <w:rsid w:val="00A93562"/>
    <w:rsid w:val="00A948DE"/>
    <w:rsid w:val="00A96407"/>
    <w:rsid w:val="00A96FD3"/>
    <w:rsid w:val="00AA4908"/>
    <w:rsid w:val="00AA4A2B"/>
    <w:rsid w:val="00AA7A74"/>
    <w:rsid w:val="00AA7BDA"/>
    <w:rsid w:val="00AA7BFC"/>
    <w:rsid w:val="00AB22A8"/>
    <w:rsid w:val="00AB630C"/>
    <w:rsid w:val="00AB6B04"/>
    <w:rsid w:val="00AB7F81"/>
    <w:rsid w:val="00AC2276"/>
    <w:rsid w:val="00AC2DFA"/>
    <w:rsid w:val="00AC560B"/>
    <w:rsid w:val="00AC5967"/>
    <w:rsid w:val="00AC59A3"/>
    <w:rsid w:val="00AC65DE"/>
    <w:rsid w:val="00AC6839"/>
    <w:rsid w:val="00AC76CE"/>
    <w:rsid w:val="00AD0283"/>
    <w:rsid w:val="00AD0A88"/>
    <w:rsid w:val="00AD4316"/>
    <w:rsid w:val="00AD43AB"/>
    <w:rsid w:val="00AD7309"/>
    <w:rsid w:val="00AE1597"/>
    <w:rsid w:val="00AE21CA"/>
    <w:rsid w:val="00AE40D4"/>
    <w:rsid w:val="00AE4206"/>
    <w:rsid w:val="00AE523B"/>
    <w:rsid w:val="00AE7071"/>
    <w:rsid w:val="00AE71EA"/>
    <w:rsid w:val="00AE74FE"/>
    <w:rsid w:val="00AE772D"/>
    <w:rsid w:val="00AE79D8"/>
    <w:rsid w:val="00AF22A6"/>
    <w:rsid w:val="00AF2D80"/>
    <w:rsid w:val="00AF3646"/>
    <w:rsid w:val="00AF4104"/>
    <w:rsid w:val="00AF4315"/>
    <w:rsid w:val="00AF490C"/>
    <w:rsid w:val="00AF4D79"/>
    <w:rsid w:val="00AF662E"/>
    <w:rsid w:val="00AF6D42"/>
    <w:rsid w:val="00B019E2"/>
    <w:rsid w:val="00B01FAE"/>
    <w:rsid w:val="00B03B87"/>
    <w:rsid w:val="00B04DBB"/>
    <w:rsid w:val="00B064F1"/>
    <w:rsid w:val="00B071C9"/>
    <w:rsid w:val="00B116AE"/>
    <w:rsid w:val="00B11BDB"/>
    <w:rsid w:val="00B12216"/>
    <w:rsid w:val="00B1456C"/>
    <w:rsid w:val="00B1496A"/>
    <w:rsid w:val="00B14E73"/>
    <w:rsid w:val="00B179D1"/>
    <w:rsid w:val="00B20DF8"/>
    <w:rsid w:val="00B22D46"/>
    <w:rsid w:val="00B232A6"/>
    <w:rsid w:val="00B241FF"/>
    <w:rsid w:val="00B25A9A"/>
    <w:rsid w:val="00B30E06"/>
    <w:rsid w:val="00B30F23"/>
    <w:rsid w:val="00B32E35"/>
    <w:rsid w:val="00B3709F"/>
    <w:rsid w:val="00B379AE"/>
    <w:rsid w:val="00B37EB1"/>
    <w:rsid w:val="00B4033D"/>
    <w:rsid w:val="00B427B8"/>
    <w:rsid w:val="00B42F1E"/>
    <w:rsid w:val="00B43CFC"/>
    <w:rsid w:val="00B456FD"/>
    <w:rsid w:val="00B45DF5"/>
    <w:rsid w:val="00B45FD4"/>
    <w:rsid w:val="00B509BC"/>
    <w:rsid w:val="00B541BD"/>
    <w:rsid w:val="00B55F37"/>
    <w:rsid w:val="00B56754"/>
    <w:rsid w:val="00B60640"/>
    <w:rsid w:val="00B6131C"/>
    <w:rsid w:val="00B6252D"/>
    <w:rsid w:val="00B62935"/>
    <w:rsid w:val="00B63C0F"/>
    <w:rsid w:val="00B6593E"/>
    <w:rsid w:val="00B670DF"/>
    <w:rsid w:val="00B70309"/>
    <w:rsid w:val="00B7229D"/>
    <w:rsid w:val="00B728B4"/>
    <w:rsid w:val="00B73A79"/>
    <w:rsid w:val="00B74AFD"/>
    <w:rsid w:val="00B75CD4"/>
    <w:rsid w:val="00B76046"/>
    <w:rsid w:val="00B766CB"/>
    <w:rsid w:val="00B77C7C"/>
    <w:rsid w:val="00B813C0"/>
    <w:rsid w:val="00B822E4"/>
    <w:rsid w:val="00B8500A"/>
    <w:rsid w:val="00B86A89"/>
    <w:rsid w:val="00B9042F"/>
    <w:rsid w:val="00B9097B"/>
    <w:rsid w:val="00B922E2"/>
    <w:rsid w:val="00B9279A"/>
    <w:rsid w:val="00B927F9"/>
    <w:rsid w:val="00B92835"/>
    <w:rsid w:val="00B93F23"/>
    <w:rsid w:val="00B944AB"/>
    <w:rsid w:val="00B96A17"/>
    <w:rsid w:val="00B97D59"/>
    <w:rsid w:val="00BA1D6A"/>
    <w:rsid w:val="00BA20E8"/>
    <w:rsid w:val="00BA2B78"/>
    <w:rsid w:val="00BA2D14"/>
    <w:rsid w:val="00BA330B"/>
    <w:rsid w:val="00BA3F69"/>
    <w:rsid w:val="00BA7694"/>
    <w:rsid w:val="00BA7EDD"/>
    <w:rsid w:val="00BB0563"/>
    <w:rsid w:val="00BB0B6D"/>
    <w:rsid w:val="00BB1B14"/>
    <w:rsid w:val="00BB4C72"/>
    <w:rsid w:val="00BC0026"/>
    <w:rsid w:val="00BC36B1"/>
    <w:rsid w:val="00BC396A"/>
    <w:rsid w:val="00BC4BCE"/>
    <w:rsid w:val="00BC4D60"/>
    <w:rsid w:val="00BD054C"/>
    <w:rsid w:val="00BD0F36"/>
    <w:rsid w:val="00BD0F98"/>
    <w:rsid w:val="00BD19E8"/>
    <w:rsid w:val="00BD282C"/>
    <w:rsid w:val="00BD292A"/>
    <w:rsid w:val="00BD3A86"/>
    <w:rsid w:val="00BD47CE"/>
    <w:rsid w:val="00BD4B20"/>
    <w:rsid w:val="00BE1022"/>
    <w:rsid w:val="00BE2E87"/>
    <w:rsid w:val="00BE317F"/>
    <w:rsid w:val="00BE515B"/>
    <w:rsid w:val="00BF050D"/>
    <w:rsid w:val="00BF0598"/>
    <w:rsid w:val="00BF1C00"/>
    <w:rsid w:val="00BF238D"/>
    <w:rsid w:val="00BF3D3F"/>
    <w:rsid w:val="00BF50DF"/>
    <w:rsid w:val="00BF6D15"/>
    <w:rsid w:val="00C025B2"/>
    <w:rsid w:val="00C03D69"/>
    <w:rsid w:val="00C06A75"/>
    <w:rsid w:val="00C07ACE"/>
    <w:rsid w:val="00C113A6"/>
    <w:rsid w:val="00C12ABD"/>
    <w:rsid w:val="00C14866"/>
    <w:rsid w:val="00C15855"/>
    <w:rsid w:val="00C1618D"/>
    <w:rsid w:val="00C17EB5"/>
    <w:rsid w:val="00C209C8"/>
    <w:rsid w:val="00C22670"/>
    <w:rsid w:val="00C2371A"/>
    <w:rsid w:val="00C24A92"/>
    <w:rsid w:val="00C2500F"/>
    <w:rsid w:val="00C25CFE"/>
    <w:rsid w:val="00C30586"/>
    <w:rsid w:val="00C31A84"/>
    <w:rsid w:val="00C31B4C"/>
    <w:rsid w:val="00C327AD"/>
    <w:rsid w:val="00C33239"/>
    <w:rsid w:val="00C339CC"/>
    <w:rsid w:val="00C34D87"/>
    <w:rsid w:val="00C4069C"/>
    <w:rsid w:val="00C41506"/>
    <w:rsid w:val="00C42A9C"/>
    <w:rsid w:val="00C435E1"/>
    <w:rsid w:val="00C443C4"/>
    <w:rsid w:val="00C444B5"/>
    <w:rsid w:val="00C46620"/>
    <w:rsid w:val="00C47153"/>
    <w:rsid w:val="00C508B2"/>
    <w:rsid w:val="00C50AD3"/>
    <w:rsid w:val="00C54E95"/>
    <w:rsid w:val="00C55312"/>
    <w:rsid w:val="00C575EE"/>
    <w:rsid w:val="00C5791E"/>
    <w:rsid w:val="00C60954"/>
    <w:rsid w:val="00C60D9F"/>
    <w:rsid w:val="00C6202F"/>
    <w:rsid w:val="00C65A86"/>
    <w:rsid w:val="00C65E70"/>
    <w:rsid w:val="00C65F3E"/>
    <w:rsid w:val="00C672D6"/>
    <w:rsid w:val="00C70190"/>
    <w:rsid w:val="00C71ABF"/>
    <w:rsid w:val="00C71BEC"/>
    <w:rsid w:val="00C7260B"/>
    <w:rsid w:val="00C7345E"/>
    <w:rsid w:val="00C73DBB"/>
    <w:rsid w:val="00C7417A"/>
    <w:rsid w:val="00C74D8E"/>
    <w:rsid w:val="00C77535"/>
    <w:rsid w:val="00C80723"/>
    <w:rsid w:val="00C831F7"/>
    <w:rsid w:val="00C83F32"/>
    <w:rsid w:val="00C84FDE"/>
    <w:rsid w:val="00C852F9"/>
    <w:rsid w:val="00C8557A"/>
    <w:rsid w:val="00C861B0"/>
    <w:rsid w:val="00C8664A"/>
    <w:rsid w:val="00C91C27"/>
    <w:rsid w:val="00C92E1A"/>
    <w:rsid w:val="00C93546"/>
    <w:rsid w:val="00C95A43"/>
    <w:rsid w:val="00C9680E"/>
    <w:rsid w:val="00C975AE"/>
    <w:rsid w:val="00C97E5E"/>
    <w:rsid w:val="00C97EA2"/>
    <w:rsid w:val="00CA16D7"/>
    <w:rsid w:val="00CA3F7E"/>
    <w:rsid w:val="00CA6446"/>
    <w:rsid w:val="00CB003C"/>
    <w:rsid w:val="00CB004E"/>
    <w:rsid w:val="00CB153B"/>
    <w:rsid w:val="00CB2E12"/>
    <w:rsid w:val="00CB699A"/>
    <w:rsid w:val="00CB6C97"/>
    <w:rsid w:val="00CB6CB2"/>
    <w:rsid w:val="00CC02B4"/>
    <w:rsid w:val="00CC09B4"/>
    <w:rsid w:val="00CC144E"/>
    <w:rsid w:val="00CC3F9F"/>
    <w:rsid w:val="00CC6108"/>
    <w:rsid w:val="00CC7326"/>
    <w:rsid w:val="00CC74FF"/>
    <w:rsid w:val="00CC757A"/>
    <w:rsid w:val="00CC7AB3"/>
    <w:rsid w:val="00CC7EE4"/>
    <w:rsid w:val="00CD092F"/>
    <w:rsid w:val="00CD30B2"/>
    <w:rsid w:val="00CD5930"/>
    <w:rsid w:val="00CD6670"/>
    <w:rsid w:val="00CE09EA"/>
    <w:rsid w:val="00CE1382"/>
    <w:rsid w:val="00CE1ABF"/>
    <w:rsid w:val="00CE22CA"/>
    <w:rsid w:val="00CE22F9"/>
    <w:rsid w:val="00CE4661"/>
    <w:rsid w:val="00CE528C"/>
    <w:rsid w:val="00CE5402"/>
    <w:rsid w:val="00CE5BA1"/>
    <w:rsid w:val="00CE7B9A"/>
    <w:rsid w:val="00CF1427"/>
    <w:rsid w:val="00CF1613"/>
    <w:rsid w:val="00CF18E4"/>
    <w:rsid w:val="00CF1F2A"/>
    <w:rsid w:val="00D000D3"/>
    <w:rsid w:val="00D0011B"/>
    <w:rsid w:val="00D01E4C"/>
    <w:rsid w:val="00D01F6D"/>
    <w:rsid w:val="00D0206E"/>
    <w:rsid w:val="00D03289"/>
    <w:rsid w:val="00D039FE"/>
    <w:rsid w:val="00D0565A"/>
    <w:rsid w:val="00D057BC"/>
    <w:rsid w:val="00D07564"/>
    <w:rsid w:val="00D076BA"/>
    <w:rsid w:val="00D107C4"/>
    <w:rsid w:val="00D11466"/>
    <w:rsid w:val="00D12750"/>
    <w:rsid w:val="00D15503"/>
    <w:rsid w:val="00D16DF6"/>
    <w:rsid w:val="00D2096A"/>
    <w:rsid w:val="00D226CC"/>
    <w:rsid w:val="00D269D4"/>
    <w:rsid w:val="00D30400"/>
    <w:rsid w:val="00D3077E"/>
    <w:rsid w:val="00D30A13"/>
    <w:rsid w:val="00D31068"/>
    <w:rsid w:val="00D323F3"/>
    <w:rsid w:val="00D3244E"/>
    <w:rsid w:val="00D3393A"/>
    <w:rsid w:val="00D33FE8"/>
    <w:rsid w:val="00D35460"/>
    <w:rsid w:val="00D35B8C"/>
    <w:rsid w:val="00D36FA9"/>
    <w:rsid w:val="00D37237"/>
    <w:rsid w:val="00D403C2"/>
    <w:rsid w:val="00D40B92"/>
    <w:rsid w:val="00D43F1A"/>
    <w:rsid w:val="00D440A4"/>
    <w:rsid w:val="00D458C3"/>
    <w:rsid w:val="00D46E62"/>
    <w:rsid w:val="00D5133F"/>
    <w:rsid w:val="00D53BF7"/>
    <w:rsid w:val="00D5470A"/>
    <w:rsid w:val="00D56A5C"/>
    <w:rsid w:val="00D5745D"/>
    <w:rsid w:val="00D57A0D"/>
    <w:rsid w:val="00D615C9"/>
    <w:rsid w:val="00D61CDC"/>
    <w:rsid w:val="00D6507E"/>
    <w:rsid w:val="00D70BDD"/>
    <w:rsid w:val="00D762F7"/>
    <w:rsid w:val="00D77B35"/>
    <w:rsid w:val="00D8281A"/>
    <w:rsid w:val="00D83508"/>
    <w:rsid w:val="00D848FA"/>
    <w:rsid w:val="00D85D4A"/>
    <w:rsid w:val="00D85F35"/>
    <w:rsid w:val="00D87A49"/>
    <w:rsid w:val="00D87CC6"/>
    <w:rsid w:val="00D931F8"/>
    <w:rsid w:val="00D93892"/>
    <w:rsid w:val="00D93BF4"/>
    <w:rsid w:val="00D94F54"/>
    <w:rsid w:val="00D95CF2"/>
    <w:rsid w:val="00DA0983"/>
    <w:rsid w:val="00DA0FC6"/>
    <w:rsid w:val="00DA112C"/>
    <w:rsid w:val="00DA2430"/>
    <w:rsid w:val="00DA2A06"/>
    <w:rsid w:val="00DA2A1A"/>
    <w:rsid w:val="00DA4C26"/>
    <w:rsid w:val="00DA4FF4"/>
    <w:rsid w:val="00DA5081"/>
    <w:rsid w:val="00DA516D"/>
    <w:rsid w:val="00DA594A"/>
    <w:rsid w:val="00DA6000"/>
    <w:rsid w:val="00DA6164"/>
    <w:rsid w:val="00DA64A3"/>
    <w:rsid w:val="00DA787A"/>
    <w:rsid w:val="00DB0084"/>
    <w:rsid w:val="00DB02B9"/>
    <w:rsid w:val="00DB08C6"/>
    <w:rsid w:val="00DB1AA3"/>
    <w:rsid w:val="00DB275C"/>
    <w:rsid w:val="00DB2A54"/>
    <w:rsid w:val="00DB3B7A"/>
    <w:rsid w:val="00DB4E48"/>
    <w:rsid w:val="00DB5014"/>
    <w:rsid w:val="00DB6281"/>
    <w:rsid w:val="00DB7C04"/>
    <w:rsid w:val="00DC0AE2"/>
    <w:rsid w:val="00DC2B7C"/>
    <w:rsid w:val="00DC317A"/>
    <w:rsid w:val="00DC3BFB"/>
    <w:rsid w:val="00DC44AF"/>
    <w:rsid w:val="00DC52B8"/>
    <w:rsid w:val="00DC57E6"/>
    <w:rsid w:val="00DC5F0C"/>
    <w:rsid w:val="00DC78E3"/>
    <w:rsid w:val="00DD31DB"/>
    <w:rsid w:val="00DD4F1F"/>
    <w:rsid w:val="00DD5F74"/>
    <w:rsid w:val="00DD7694"/>
    <w:rsid w:val="00DE0D16"/>
    <w:rsid w:val="00DE11DD"/>
    <w:rsid w:val="00DE1354"/>
    <w:rsid w:val="00DE303F"/>
    <w:rsid w:val="00DE3624"/>
    <w:rsid w:val="00DE3884"/>
    <w:rsid w:val="00DE4F65"/>
    <w:rsid w:val="00DE6EE1"/>
    <w:rsid w:val="00DE7F75"/>
    <w:rsid w:val="00DF024B"/>
    <w:rsid w:val="00DF1D37"/>
    <w:rsid w:val="00DF39B6"/>
    <w:rsid w:val="00DF3BB8"/>
    <w:rsid w:val="00DF5209"/>
    <w:rsid w:val="00DF621B"/>
    <w:rsid w:val="00DF7571"/>
    <w:rsid w:val="00E0322E"/>
    <w:rsid w:val="00E03D9C"/>
    <w:rsid w:val="00E04DCD"/>
    <w:rsid w:val="00E04F30"/>
    <w:rsid w:val="00E0510C"/>
    <w:rsid w:val="00E05AF9"/>
    <w:rsid w:val="00E06121"/>
    <w:rsid w:val="00E1383B"/>
    <w:rsid w:val="00E13C8D"/>
    <w:rsid w:val="00E164CD"/>
    <w:rsid w:val="00E16C1F"/>
    <w:rsid w:val="00E1780D"/>
    <w:rsid w:val="00E2010B"/>
    <w:rsid w:val="00E21D31"/>
    <w:rsid w:val="00E23687"/>
    <w:rsid w:val="00E26772"/>
    <w:rsid w:val="00E279ED"/>
    <w:rsid w:val="00E27CD5"/>
    <w:rsid w:val="00E305DF"/>
    <w:rsid w:val="00E30A73"/>
    <w:rsid w:val="00E30ABC"/>
    <w:rsid w:val="00E33D28"/>
    <w:rsid w:val="00E34699"/>
    <w:rsid w:val="00E37D7B"/>
    <w:rsid w:val="00E40117"/>
    <w:rsid w:val="00E4027E"/>
    <w:rsid w:val="00E41BA4"/>
    <w:rsid w:val="00E41D27"/>
    <w:rsid w:val="00E41ECD"/>
    <w:rsid w:val="00E41EE0"/>
    <w:rsid w:val="00E43F57"/>
    <w:rsid w:val="00E449D5"/>
    <w:rsid w:val="00E44D32"/>
    <w:rsid w:val="00E45C73"/>
    <w:rsid w:val="00E4605A"/>
    <w:rsid w:val="00E46788"/>
    <w:rsid w:val="00E4680C"/>
    <w:rsid w:val="00E478A4"/>
    <w:rsid w:val="00E54D77"/>
    <w:rsid w:val="00E615B1"/>
    <w:rsid w:val="00E635B5"/>
    <w:rsid w:val="00E64ED3"/>
    <w:rsid w:val="00E65610"/>
    <w:rsid w:val="00E65D89"/>
    <w:rsid w:val="00E67521"/>
    <w:rsid w:val="00E7014A"/>
    <w:rsid w:val="00E70F48"/>
    <w:rsid w:val="00E71C73"/>
    <w:rsid w:val="00E72C00"/>
    <w:rsid w:val="00E752C3"/>
    <w:rsid w:val="00E762A4"/>
    <w:rsid w:val="00E77E87"/>
    <w:rsid w:val="00E80AD6"/>
    <w:rsid w:val="00E822C0"/>
    <w:rsid w:val="00E83C7B"/>
    <w:rsid w:val="00E86556"/>
    <w:rsid w:val="00E92C14"/>
    <w:rsid w:val="00E95F2B"/>
    <w:rsid w:val="00EA005E"/>
    <w:rsid w:val="00EA057A"/>
    <w:rsid w:val="00EA34F8"/>
    <w:rsid w:val="00EA3FB8"/>
    <w:rsid w:val="00EA7461"/>
    <w:rsid w:val="00EA7B72"/>
    <w:rsid w:val="00EB0B10"/>
    <w:rsid w:val="00EB0C2E"/>
    <w:rsid w:val="00EB0DF5"/>
    <w:rsid w:val="00EB1085"/>
    <w:rsid w:val="00EB3CE1"/>
    <w:rsid w:val="00EB41A1"/>
    <w:rsid w:val="00EB452E"/>
    <w:rsid w:val="00EB4677"/>
    <w:rsid w:val="00EB46F3"/>
    <w:rsid w:val="00EB4D0E"/>
    <w:rsid w:val="00EB7950"/>
    <w:rsid w:val="00EC0275"/>
    <w:rsid w:val="00EC2070"/>
    <w:rsid w:val="00EC2E3F"/>
    <w:rsid w:val="00EC306D"/>
    <w:rsid w:val="00EC4F2E"/>
    <w:rsid w:val="00EC76B3"/>
    <w:rsid w:val="00EC7FE1"/>
    <w:rsid w:val="00ED0DD1"/>
    <w:rsid w:val="00ED2564"/>
    <w:rsid w:val="00ED310D"/>
    <w:rsid w:val="00EE3155"/>
    <w:rsid w:val="00EE4894"/>
    <w:rsid w:val="00EE52D3"/>
    <w:rsid w:val="00EE6416"/>
    <w:rsid w:val="00EF180C"/>
    <w:rsid w:val="00EF447A"/>
    <w:rsid w:val="00EF5C75"/>
    <w:rsid w:val="00EF789E"/>
    <w:rsid w:val="00EF798F"/>
    <w:rsid w:val="00F0089C"/>
    <w:rsid w:val="00F00E6A"/>
    <w:rsid w:val="00F01D43"/>
    <w:rsid w:val="00F02060"/>
    <w:rsid w:val="00F03361"/>
    <w:rsid w:val="00F03493"/>
    <w:rsid w:val="00F04145"/>
    <w:rsid w:val="00F05B4F"/>
    <w:rsid w:val="00F05F66"/>
    <w:rsid w:val="00F073A7"/>
    <w:rsid w:val="00F0776E"/>
    <w:rsid w:val="00F07A08"/>
    <w:rsid w:val="00F1066C"/>
    <w:rsid w:val="00F138A2"/>
    <w:rsid w:val="00F147F5"/>
    <w:rsid w:val="00F1489E"/>
    <w:rsid w:val="00F148FB"/>
    <w:rsid w:val="00F1513D"/>
    <w:rsid w:val="00F1568B"/>
    <w:rsid w:val="00F177D7"/>
    <w:rsid w:val="00F206E3"/>
    <w:rsid w:val="00F20F70"/>
    <w:rsid w:val="00F21F4C"/>
    <w:rsid w:val="00F2220B"/>
    <w:rsid w:val="00F22624"/>
    <w:rsid w:val="00F226A6"/>
    <w:rsid w:val="00F240E0"/>
    <w:rsid w:val="00F304E6"/>
    <w:rsid w:val="00F31383"/>
    <w:rsid w:val="00F322A8"/>
    <w:rsid w:val="00F32E97"/>
    <w:rsid w:val="00F3386B"/>
    <w:rsid w:val="00F371EC"/>
    <w:rsid w:val="00F424D5"/>
    <w:rsid w:val="00F43773"/>
    <w:rsid w:val="00F46BC4"/>
    <w:rsid w:val="00F47F8C"/>
    <w:rsid w:val="00F50CC7"/>
    <w:rsid w:val="00F519AC"/>
    <w:rsid w:val="00F530B4"/>
    <w:rsid w:val="00F53BAD"/>
    <w:rsid w:val="00F5697B"/>
    <w:rsid w:val="00F56C13"/>
    <w:rsid w:val="00F60800"/>
    <w:rsid w:val="00F616A6"/>
    <w:rsid w:val="00F620BF"/>
    <w:rsid w:val="00F62191"/>
    <w:rsid w:val="00F625E2"/>
    <w:rsid w:val="00F62B4E"/>
    <w:rsid w:val="00F64E8B"/>
    <w:rsid w:val="00F71EC5"/>
    <w:rsid w:val="00F75E28"/>
    <w:rsid w:val="00F7678F"/>
    <w:rsid w:val="00F80C2E"/>
    <w:rsid w:val="00F80CA2"/>
    <w:rsid w:val="00F85C41"/>
    <w:rsid w:val="00F85DEB"/>
    <w:rsid w:val="00F86274"/>
    <w:rsid w:val="00F92E09"/>
    <w:rsid w:val="00F940C2"/>
    <w:rsid w:val="00F94DC7"/>
    <w:rsid w:val="00F955E4"/>
    <w:rsid w:val="00F96AED"/>
    <w:rsid w:val="00F97C28"/>
    <w:rsid w:val="00F97C83"/>
    <w:rsid w:val="00FA121B"/>
    <w:rsid w:val="00FA146E"/>
    <w:rsid w:val="00FA3B71"/>
    <w:rsid w:val="00FA6260"/>
    <w:rsid w:val="00FA6A9D"/>
    <w:rsid w:val="00FB1861"/>
    <w:rsid w:val="00FB18B7"/>
    <w:rsid w:val="00FB2433"/>
    <w:rsid w:val="00FB27DA"/>
    <w:rsid w:val="00FB2D68"/>
    <w:rsid w:val="00FB3506"/>
    <w:rsid w:val="00FB52AE"/>
    <w:rsid w:val="00FB6504"/>
    <w:rsid w:val="00FC0941"/>
    <w:rsid w:val="00FC1497"/>
    <w:rsid w:val="00FC1629"/>
    <w:rsid w:val="00FC39CB"/>
    <w:rsid w:val="00FC44FD"/>
    <w:rsid w:val="00FC4D60"/>
    <w:rsid w:val="00FC5AEE"/>
    <w:rsid w:val="00FD10F0"/>
    <w:rsid w:val="00FD11B9"/>
    <w:rsid w:val="00FD3CE0"/>
    <w:rsid w:val="00FD7B1C"/>
    <w:rsid w:val="00FD7BF0"/>
    <w:rsid w:val="00FE0CE7"/>
    <w:rsid w:val="00FE1275"/>
    <w:rsid w:val="00FE2418"/>
    <w:rsid w:val="00FE39F7"/>
    <w:rsid w:val="00FE408E"/>
    <w:rsid w:val="00FE427C"/>
    <w:rsid w:val="00FE68F6"/>
    <w:rsid w:val="00FF28BF"/>
    <w:rsid w:val="00FF39AB"/>
    <w:rsid w:val="00FF44DC"/>
    <w:rsid w:val="00FF6980"/>
    <w:rsid w:val="00FF6E22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191"/>
    <o:shapelayout v:ext="edit">
      <o:idmap v:ext="edit" data="2"/>
    </o:shapelayout>
  </w:shapeDefaults>
  <w:decimalSymbol w:val="."/>
  <w:listSeparator w:val=";"/>
  <w14:docId w14:val="2206D56E"/>
  <w15:docId w15:val="{5BC3B147-7660-47FC-9C58-7634DBDDE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DO" w:eastAsia="es-D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456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200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2D1C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64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moderna">
    <w:name w:val="Table Contemporary"/>
    <w:basedOn w:val="Tablanormal"/>
    <w:rsid w:val="00533CC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Encabezado">
    <w:name w:val="header"/>
    <w:basedOn w:val="Normal"/>
    <w:link w:val="EncabezadoCar"/>
    <w:rsid w:val="007B3FB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7B3FBA"/>
    <w:pPr>
      <w:tabs>
        <w:tab w:val="center" w:pos="4252"/>
        <w:tab w:val="right" w:pos="8504"/>
      </w:tabs>
    </w:pPr>
  </w:style>
  <w:style w:type="table" w:styleId="Cuadrculadetabla2">
    <w:name w:val="Table Grid 2"/>
    <w:basedOn w:val="Tablanormal"/>
    <w:rsid w:val="00A96FD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elegante">
    <w:name w:val="Table Elegant"/>
    <w:basedOn w:val="Tablanormal"/>
    <w:rsid w:val="00A96FD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A96FD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web3">
    <w:name w:val="Table Web 3"/>
    <w:basedOn w:val="Tablanormal"/>
    <w:rsid w:val="0075508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EstiloEstiloindicetitulo3NegritaJustificadoIzquierda-121">
    <w:name w:val="Estilo Estilo indice titulo 3 + Negrita Justificado Izquierda:  -1.2...1"/>
    <w:basedOn w:val="Normal"/>
    <w:autoRedefine/>
    <w:rsid w:val="005D32EE"/>
    <w:pPr>
      <w:spacing w:before="240"/>
      <w:ind w:left="708" w:right="-709"/>
      <w:jc w:val="both"/>
    </w:pPr>
    <w:rPr>
      <w:rFonts w:ascii="DIN-Bold" w:hAnsi="DIN-Bold"/>
      <w:b/>
      <w:bCs/>
      <w:noProof/>
      <w:szCs w:val="20"/>
    </w:rPr>
  </w:style>
  <w:style w:type="paragraph" w:styleId="TDC1">
    <w:name w:val="toc 1"/>
    <w:basedOn w:val="Normal"/>
    <w:next w:val="Normal"/>
    <w:autoRedefine/>
    <w:uiPriority w:val="39"/>
    <w:rsid w:val="00EB7950"/>
    <w:rPr>
      <w:rFonts w:ascii="DIN-Bold" w:hAnsi="DIN-Bold"/>
      <w:sz w:val="28"/>
      <w:szCs w:val="20"/>
    </w:rPr>
  </w:style>
  <w:style w:type="character" w:customStyle="1" w:styleId="Ttulo1Car">
    <w:name w:val="Título 1 Car"/>
    <w:link w:val="Ttulo1"/>
    <w:rsid w:val="00420020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paragraph" w:customStyle="1" w:styleId="TtulodeTDC1">
    <w:name w:val="Título de TDC1"/>
    <w:basedOn w:val="Ttulo1"/>
    <w:next w:val="Normal"/>
    <w:uiPriority w:val="39"/>
    <w:qFormat/>
    <w:rsid w:val="001E61EE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en-US"/>
    </w:rPr>
  </w:style>
  <w:style w:type="paragraph" w:styleId="TDC2">
    <w:name w:val="toc 2"/>
    <w:basedOn w:val="Normal"/>
    <w:next w:val="Normal"/>
    <w:autoRedefine/>
    <w:uiPriority w:val="39"/>
    <w:rsid w:val="00514AD6"/>
    <w:pPr>
      <w:tabs>
        <w:tab w:val="left" w:pos="851"/>
        <w:tab w:val="right" w:leader="dot" w:pos="9345"/>
      </w:tabs>
      <w:spacing w:before="120" w:after="120"/>
      <w:ind w:left="240"/>
    </w:pPr>
  </w:style>
  <w:style w:type="character" w:styleId="Hipervnculo">
    <w:name w:val="Hyperlink"/>
    <w:uiPriority w:val="99"/>
    <w:unhideWhenUsed/>
    <w:rsid w:val="001E61EE"/>
    <w:rPr>
      <w:color w:val="0000FF"/>
      <w:u w:val="single"/>
    </w:rPr>
  </w:style>
  <w:style w:type="character" w:customStyle="1" w:styleId="EncabezadoCar">
    <w:name w:val="Encabezado Car"/>
    <w:link w:val="Encabezado"/>
    <w:rsid w:val="005A176E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A176E"/>
    <w:rPr>
      <w:sz w:val="24"/>
      <w:szCs w:val="24"/>
      <w:lang w:val="es-ES" w:eastAsia="es-ES"/>
    </w:rPr>
  </w:style>
  <w:style w:type="paragraph" w:customStyle="1" w:styleId="Sinespaciado1">
    <w:name w:val="Sin espaciado1"/>
    <w:link w:val="NoSpacingChar"/>
    <w:uiPriority w:val="1"/>
    <w:qFormat/>
    <w:rsid w:val="005A176E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Sinespaciado1"/>
    <w:uiPriority w:val="1"/>
    <w:rsid w:val="005A176E"/>
    <w:rPr>
      <w:rFonts w:ascii="Calibri" w:hAnsi="Calibri"/>
      <w:sz w:val="22"/>
      <w:szCs w:val="22"/>
      <w:lang w:val="en-US" w:eastAsia="en-US" w:bidi="ar-SA"/>
    </w:rPr>
  </w:style>
  <w:style w:type="paragraph" w:styleId="Ttulo">
    <w:name w:val="Title"/>
    <w:basedOn w:val="Normal"/>
    <w:next w:val="Normal"/>
    <w:link w:val="TtuloCar"/>
    <w:qFormat/>
    <w:rsid w:val="00DD31D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link w:val="Ttulo"/>
    <w:rsid w:val="00DD31DB"/>
    <w:rPr>
      <w:rFonts w:ascii="Cambria" w:eastAsia="Times New Roman" w:hAnsi="Cambria" w:cs="Times New Roman"/>
      <w:b/>
      <w:bCs/>
      <w:kern w:val="28"/>
      <w:sz w:val="32"/>
      <w:szCs w:val="32"/>
      <w:lang w:val="es-ES" w:eastAsia="es-ES"/>
    </w:rPr>
  </w:style>
  <w:style w:type="table" w:customStyle="1" w:styleId="Sombreadoclaro1">
    <w:name w:val="Sombreado claro1"/>
    <w:basedOn w:val="Tablanormal"/>
    <w:uiPriority w:val="60"/>
    <w:rsid w:val="005B4FF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Prrafodelista">
    <w:name w:val="List Paragraph"/>
    <w:basedOn w:val="Normal"/>
    <w:uiPriority w:val="34"/>
    <w:qFormat/>
    <w:rsid w:val="008752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DO" w:eastAsia="es-DO"/>
    </w:rPr>
  </w:style>
  <w:style w:type="paragraph" w:customStyle="1" w:styleId="Nivel2">
    <w:name w:val="Nivel 2"/>
    <w:basedOn w:val="Normal"/>
    <w:rsid w:val="008752B6"/>
    <w:pPr>
      <w:keepNext/>
      <w:keepLines/>
      <w:tabs>
        <w:tab w:val="num" w:pos="3686"/>
      </w:tabs>
      <w:spacing w:before="240" w:after="240"/>
      <w:ind w:left="3686" w:right="1418" w:hanging="567"/>
      <w:jc w:val="both"/>
      <w:outlineLvl w:val="0"/>
    </w:pPr>
    <w:rPr>
      <w:rFonts w:ascii="DIN-Bold" w:hAnsi="DIN-Bold"/>
      <w:kern w:val="28"/>
      <w:sz w:val="20"/>
      <w:szCs w:val="20"/>
      <w:lang w:val="es-ES_tradnl"/>
    </w:rPr>
  </w:style>
  <w:style w:type="table" w:styleId="Tablaconcuadrcula4-nfasis5">
    <w:name w:val="Grid Table 4 Accent 5"/>
    <w:basedOn w:val="Tablanormal"/>
    <w:uiPriority w:val="49"/>
    <w:rsid w:val="0005131D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BAAEC752B22F7449AF9C8B99D9706AE" ma:contentTypeVersion="14" ma:contentTypeDescription="Crear nuevo documento." ma:contentTypeScope="" ma:versionID="5eda8aeb9d4b63f221bfd5f6c900f499">
  <xsd:schema xmlns:xsd="http://www.w3.org/2001/XMLSchema" xmlns:xs="http://www.w3.org/2001/XMLSchema" xmlns:p="http://schemas.microsoft.com/office/2006/metadata/properties" xmlns:ns2="9b97ec88-e897-4e4f-afd6-d75d95256e2e" targetNamespace="http://schemas.microsoft.com/office/2006/metadata/properties" ma:root="true" ma:fieldsID="d87421824aef0157f8856c65200b46de" ns2:_="">
    <xsd:import namespace="9b97ec88-e897-4e4f-afd6-d75d95256e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97ec88-e897-4e4f-afd6-d75d95256e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displayName="Etiquetas de imagen_0" ma:hidden="true" ma:internalName="lcf76f155ced4ddcb4097134ff3c332f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9b97ec88-e897-4e4f-afd6-d75d95256e2e" xsi:nil="true"/>
  </documentManagement>
</p:properties>
</file>

<file path=customXml/itemProps1.xml><?xml version="1.0" encoding="utf-8"?>
<ds:datastoreItem xmlns:ds="http://schemas.openxmlformats.org/officeDocument/2006/customXml" ds:itemID="{ED65AD2E-7F72-417F-B242-13F1F97B95EA}"/>
</file>

<file path=customXml/itemProps2.xml><?xml version="1.0" encoding="utf-8"?>
<ds:datastoreItem xmlns:ds="http://schemas.openxmlformats.org/officeDocument/2006/customXml" ds:itemID="{9B5C47B6-61D5-409B-8201-4D99892ADB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647F81-2284-40E4-992A-974D717B88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80DF7E-C1CA-4EFE-B291-E8C25B78D91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13</Pages>
  <Words>1575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15 de enero de 2004</vt:lpstr>
    </vt:vector>
  </TitlesOfParts>
  <Company>SIE</Company>
  <LinksUpToDate>false</LinksUpToDate>
  <CharactersWithSpaces>10221</CharactersWithSpaces>
  <SharedDoc>false</SharedDoc>
  <HLinks>
    <vt:vector size="126" baseType="variant">
      <vt:variant>
        <vt:i4>1966139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_Toc318833336</vt:lpwstr>
      </vt:variant>
      <vt:variant>
        <vt:i4>1966139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_Toc318833335</vt:lpwstr>
      </vt:variant>
      <vt:variant>
        <vt:i4>1966139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_Toc318833334</vt:lpwstr>
      </vt:variant>
      <vt:variant>
        <vt:i4>1966139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_Toc318833333</vt:lpwstr>
      </vt:variant>
      <vt:variant>
        <vt:i4>1966139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_Toc318833332</vt:lpwstr>
      </vt:variant>
      <vt:variant>
        <vt:i4>1966139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_Toc318833331</vt:lpwstr>
      </vt:variant>
      <vt:variant>
        <vt:i4>1966139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_Toc318833330</vt:lpwstr>
      </vt:variant>
      <vt:variant>
        <vt:i4>2031675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_Toc318833329</vt:lpwstr>
      </vt:variant>
      <vt:variant>
        <vt:i4>2031675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_Toc318833328</vt:lpwstr>
      </vt:variant>
      <vt:variant>
        <vt:i4>2031675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_Toc318833327</vt:lpwstr>
      </vt:variant>
      <vt:variant>
        <vt:i4>2031675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_Toc318833326</vt:lpwstr>
      </vt:variant>
      <vt:variant>
        <vt:i4>2031675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_Toc318833325</vt:lpwstr>
      </vt:variant>
      <vt:variant>
        <vt:i4>2031675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_Toc318833324</vt:lpwstr>
      </vt:variant>
      <vt:variant>
        <vt:i4>2031675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_Toc318833323</vt:lpwstr>
      </vt:variant>
      <vt:variant>
        <vt:i4>2031675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_Toc318833322</vt:lpwstr>
      </vt:variant>
      <vt:variant>
        <vt:i4>2031675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_Toc318833321</vt:lpwstr>
      </vt:variant>
      <vt:variant>
        <vt:i4>2031675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_Toc318833320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_Toc318833319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_Toc318833318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_Toc318833317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_Toc318833316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de enero de 2004</dc:title>
  <dc:creator>Tomas Vidal</dc:creator>
  <cp:lastModifiedBy>Alberto Rafael Rosario Cabral</cp:lastModifiedBy>
  <cp:revision>79</cp:revision>
  <cp:lastPrinted>2025-07-17T15:49:00Z</cp:lastPrinted>
  <dcterms:created xsi:type="dcterms:W3CDTF">2013-01-18T20:27:00Z</dcterms:created>
  <dcterms:modified xsi:type="dcterms:W3CDTF">2025-07-17T15:49:00Z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0x010100EBAAEC752B22F7449AF9C8B99D9706AE</vt:lpwstr>
  </property>
</Properties>
</file>